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2E9" w:rsidRDefault="007642E9" w:rsidP="007642E9">
      <w:pPr>
        <w:spacing w:before="100" w:beforeAutospacing="1" w:after="210" w:line="450" w:lineRule="atLeast"/>
        <w:outlineLvl w:val="1"/>
        <w:rPr>
          <w:rFonts w:ascii="Arial" w:eastAsia="Times New Roman" w:hAnsi="Arial" w:cs="Arial"/>
          <w:b/>
          <w:bCs/>
          <w:color w:val="4A5F3B"/>
          <w:sz w:val="32"/>
          <w:szCs w:val="32"/>
          <w:lang w:val="en"/>
        </w:rPr>
      </w:pPr>
    </w:p>
    <w:p w:rsidR="007642E9" w:rsidRPr="007642E9" w:rsidRDefault="00127C23" w:rsidP="007642E9">
      <w:pPr>
        <w:spacing w:before="100" w:beforeAutospacing="1" w:after="210" w:line="450" w:lineRule="atLeast"/>
        <w:outlineLvl w:val="1"/>
        <w:rPr>
          <w:rFonts w:eastAsia="Times New Roman"/>
          <w:color w:val="4A5F3B"/>
          <w:sz w:val="32"/>
          <w:szCs w:val="32"/>
          <w:lang w:val="en"/>
        </w:rPr>
      </w:pPr>
      <w:r>
        <w:rPr>
          <w:rFonts w:ascii="Arial" w:eastAsia="Times New Roman" w:hAnsi="Arial" w:cs="Arial"/>
          <w:b/>
          <w:bCs/>
          <w:color w:val="4A5F3B"/>
          <w:sz w:val="32"/>
          <w:szCs w:val="32"/>
          <w:lang w:val="en"/>
        </w:rPr>
        <w:t>EH</w:t>
      </w:r>
      <w:r w:rsidR="007642E9" w:rsidRPr="007642E9">
        <w:rPr>
          <w:rFonts w:ascii="Arial" w:eastAsia="Times New Roman" w:hAnsi="Arial" w:cs="Arial"/>
          <w:b/>
          <w:bCs/>
          <w:color w:val="4A5F3B"/>
          <w:sz w:val="32"/>
          <w:szCs w:val="32"/>
          <w:lang w:val="en"/>
        </w:rPr>
        <w:t xml:space="preserve"> Program Specialist</w:t>
      </w:r>
      <w:r w:rsidR="007642E9" w:rsidRPr="007642E9">
        <w:rPr>
          <w:rFonts w:ascii="Arial" w:eastAsia="Times New Roman" w:hAnsi="Arial" w:cs="Arial"/>
          <w:color w:val="4A5F3B"/>
          <w:sz w:val="32"/>
          <w:szCs w:val="32"/>
          <w:lang w:val="en"/>
        </w:rPr>
        <w:t xml:space="preserve"> (position open Jan. 1, 2021</w:t>
      </w:r>
      <w:bookmarkStart w:id="0" w:name="_GoBack"/>
      <w:bookmarkEnd w:id="0"/>
      <w:r w:rsidR="007642E9" w:rsidRPr="007642E9">
        <w:rPr>
          <w:rFonts w:ascii="Arial" w:eastAsia="Times New Roman" w:hAnsi="Arial" w:cs="Arial"/>
          <w:color w:val="4A5F3B"/>
          <w:sz w:val="32"/>
          <w:szCs w:val="32"/>
          <w:lang w:val="en"/>
        </w:rPr>
        <w:t>)</w:t>
      </w:r>
    </w:p>
    <w:p w:rsidR="007642E9" w:rsidRPr="007642E9" w:rsidRDefault="007642E9" w:rsidP="007642E9">
      <w:pPr>
        <w:spacing w:after="0" w:line="315" w:lineRule="atLeast"/>
        <w:rPr>
          <w:rFonts w:eastAsia="Times New Roman"/>
          <w:color w:val="555555"/>
          <w:sz w:val="21"/>
          <w:szCs w:val="21"/>
          <w:lang w:val="en"/>
        </w:rPr>
      </w:pPr>
      <w:r w:rsidRPr="007642E9">
        <w:rPr>
          <w:rFonts w:ascii="Arial" w:eastAsia="Times New Roman" w:hAnsi="Arial" w:cs="Arial"/>
          <w:b/>
          <w:bCs/>
          <w:color w:val="555555"/>
          <w:sz w:val="21"/>
          <w:szCs w:val="21"/>
          <w:lang w:val="en"/>
        </w:rPr>
        <w:t xml:space="preserve">GRADE:  </w:t>
      </w:r>
      <w:r w:rsidRPr="007642E9">
        <w:rPr>
          <w:rFonts w:ascii="Arial" w:eastAsia="Times New Roman" w:hAnsi="Arial" w:cs="Arial"/>
          <w:color w:val="555555"/>
          <w:sz w:val="21"/>
          <w:szCs w:val="21"/>
          <w:lang w:val="en"/>
        </w:rPr>
        <w:t>      71</w:t>
      </w:r>
    </w:p>
    <w:p w:rsidR="007642E9" w:rsidRPr="007642E9" w:rsidRDefault="007642E9" w:rsidP="007642E9">
      <w:pPr>
        <w:spacing w:after="0" w:line="315" w:lineRule="atLeast"/>
        <w:rPr>
          <w:rFonts w:eastAsia="Times New Roman"/>
          <w:color w:val="555555"/>
          <w:sz w:val="21"/>
          <w:szCs w:val="21"/>
          <w:lang w:val="en"/>
        </w:rPr>
      </w:pPr>
      <w:r w:rsidRPr="007642E9">
        <w:rPr>
          <w:rFonts w:ascii="Arial" w:eastAsia="Times New Roman" w:hAnsi="Arial" w:cs="Arial"/>
          <w:b/>
          <w:bCs/>
          <w:color w:val="555555"/>
          <w:sz w:val="21"/>
          <w:szCs w:val="21"/>
          <w:lang w:val="en"/>
        </w:rPr>
        <w:t>SALARY</w:t>
      </w:r>
      <w:r w:rsidRPr="007642E9">
        <w:rPr>
          <w:rFonts w:ascii="Arial" w:eastAsia="Times New Roman" w:hAnsi="Arial" w:cs="Arial"/>
          <w:color w:val="555555"/>
          <w:sz w:val="21"/>
          <w:szCs w:val="21"/>
          <w:lang w:val="en"/>
        </w:rPr>
        <w:t xml:space="preserve">:      </w:t>
      </w:r>
      <w:r w:rsidR="0083550E">
        <w:rPr>
          <w:rFonts w:ascii="Arial" w:eastAsia="Times New Roman" w:hAnsi="Arial" w:cs="Arial"/>
          <w:color w:val="555555"/>
          <w:sz w:val="21"/>
          <w:szCs w:val="21"/>
          <w:lang w:val="en"/>
        </w:rPr>
        <w:t xml:space="preserve">Range </w:t>
      </w:r>
      <w:r w:rsidRPr="007642E9">
        <w:rPr>
          <w:rFonts w:ascii="Arial" w:eastAsia="Times New Roman" w:hAnsi="Arial" w:cs="Arial"/>
          <w:color w:val="555555"/>
          <w:sz w:val="21"/>
          <w:szCs w:val="21"/>
          <w:lang w:val="en"/>
        </w:rPr>
        <w:t>$42,072</w:t>
      </w:r>
      <w:r w:rsidR="0083550E">
        <w:rPr>
          <w:rFonts w:ascii="Arial" w:eastAsia="Times New Roman" w:hAnsi="Arial" w:cs="Arial"/>
          <w:color w:val="555555"/>
          <w:sz w:val="21"/>
          <w:szCs w:val="21"/>
          <w:lang w:val="en"/>
        </w:rPr>
        <w:t>-68,628</w:t>
      </w:r>
      <w:r w:rsidRPr="007642E9">
        <w:rPr>
          <w:rFonts w:ascii="Arial" w:eastAsia="Times New Roman" w:hAnsi="Arial" w:cs="Arial"/>
          <w:color w:val="555555"/>
          <w:sz w:val="21"/>
          <w:szCs w:val="21"/>
          <w:lang w:val="en"/>
        </w:rPr>
        <w:t>/Year with complete benefits package</w:t>
      </w:r>
    </w:p>
    <w:p w:rsidR="007642E9" w:rsidRPr="007642E9" w:rsidRDefault="007642E9" w:rsidP="007642E9">
      <w:pPr>
        <w:spacing w:after="0" w:line="315" w:lineRule="atLeast"/>
        <w:rPr>
          <w:rFonts w:eastAsia="Times New Roman"/>
          <w:color w:val="555555"/>
          <w:sz w:val="21"/>
          <w:szCs w:val="21"/>
          <w:lang w:val="en"/>
        </w:rPr>
      </w:pPr>
      <w:r w:rsidRPr="007642E9">
        <w:rPr>
          <w:rFonts w:ascii="Arial" w:eastAsia="Times New Roman" w:hAnsi="Arial" w:cs="Arial"/>
          <w:color w:val="555555"/>
          <w:sz w:val="21"/>
          <w:szCs w:val="21"/>
          <w:lang w:val="en"/>
        </w:rPr>
        <w:t> </w:t>
      </w:r>
    </w:p>
    <w:p w:rsidR="007642E9" w:rsidRPr="007642E9" w:rsidRDefault="007642E9" w:rsidP="007642E9">
      <w:pPr>
        <w:spacing w:after="0" w:line="315" w:lineRule="atLeast"/>
        <w:rPr>
          <w:rFonts w:eastAsia="Times New Roman"/>
          <w:color w:val="555555"/>
          <w:sz w:val="21"/>
          <w:szCs w:val="21"/>
          <w:lang w:val="en"/>
        </w:rPr>
      </w:pPr>
      <w:r w:rsidRPr="007642E9">
        <w:rPr>
          <w:rFonts w:ascii="Arial" w:eastAsia="Times New Roman" w:hAnsi="Arial" w:cs="Arial"/>
          <w:color w:val="555555"/>
          <w:sz w:val="21"/>
          <w:szCs w:val="21"/>
          <w:lang w:val="en"/>
        </w:rPr>
        <w:t>The Sampson County Health Department seeks a motivated and energetic team player to assist with promoting and protecting the public health through enforcement of state and local environmental laws, educational programs and consultations with the public. </w:t>
      </w:r>
    </w:p>
    <w:p w:rsidR="007642E9" w:rsidRPr="007642E9" w:rsidRDefault="007642E9" w:rsidP="007642E9">
      <w:pPr>
        <w:spacing w:after="0" w:line="315" w:lineRule="atLeast"/>
        <w:rPr>
          <w:rFonts w:eastAsia="Times New Roman"/>
          <w:color w:val="555555"/>
          <w:sz w:val="21"/>
          <w:szCs w:val="21"/>
          <w:lang w:val="en"/>
        </w:rPr>
      </w:pPr>
      <w:r w:rsidRPr="007642E9">
        <w:rPr>
          <w:rFonts w:ascii="Arial" w:eastAsia="Times New Roman" w:hAnsi="Arial" w:cs="Arial"/>
          <w:color w:val="555555"/>
          <w:sz w:val="21"/>
          <w:szCs w:val="21"/>
          <w:lang w:val="en"/>
        </w:rPr>
        <w:t> </w:t>
      </w:r>
    </w:p>
    <w:p w:rsidR="007642E9" w:rsidRPr="007642E9" w:rsidRDefault="007642E9" w:rsidP="007642E9">
      <w:pPr>
        <w:spacing w:after="0" w:line="315" w:lineRule="atLeast"/>
        <w:rPr>
          <w:rFonts w:eastAsia="Times New Roman"/>
          <w:color w:val="555555"/>
          <w:sz w:val="21"/>
          <w:szCs w:val="21"/>
          <w:lang w:val="en"/>
        </w:rPr>
      </w:pPr>
      <w:r w:rsidRPr="007642E9">
        <w:rPr>
          <w:rFonts w:ascii="Arial" w:eastAsia="Times New Roman" w:hAnsi="Arial" w:cs="Arial"/>
          <w:b/>
          <w:bCs/>
          <w:color w:val="555555"/>
          <w:sz w:val="21"/>
          <w:szCs w:val="21"/>
          <w:lang w:val="en"/>
        </w:rPr>
        <w:t>DESCRIPTION OF WORK</w:t>
      </w:r>
      <w:r w:rsidRPr="007642E9">
        <w:rPr>
          <w:rFonts w:ascii="Arial" w:eastAsia="Times New Roman" w:hAnsi="Arial" w:cs="Arial"/>
          <w:color w:val="555555"/>
          <w:sz w:val="21"/>
          <w:szCs w:val="21"/>
          <w:lang w:val="en"/>
        </w:rPr>
        <w:t>:</w:t>
      </w:r>
    </w:p>
    <w:p w:rsidR="007642E9" w:rsidRPr="007642E9" w:rsidRDefault="007642E9" w:rsidP="007642E9">
      <w:pPr>
        <w:spacing w:after="0" w:line="315" w:lineRule="atLeast"/>
        <w:rPr>
          <w:rFonts w:eastAsia="Times New Roman"/>
          <w:color w:val="555555"/>
          <w:sz w:val="21"/>
          <w:szCs w:val="21"/>
          <w:lang w:val="en"/>
        </w:rPr>
      </w:pPr>
      <w:r w:rsidRPr="007642E9">
        <w:rPr>
          <w:rFonts w:ascii="Arial" w:eastAsia="Times New Roman" w:hAnsi="Arial" w:cs="Arial"/>
          <w:color w:val="555555"/>
          <w:sz w:val="21"/>
          <w:szCs w:val="21"/>
          <w:lang w:val="en"/>
        </w:rPr>
        <w:t>This key position requires considerable knowledge of state and local environmental health laws and regulations and provides oversight for wastewater/wells.  Responsibilities encompass all aspects of investigating, evaluating, collecting, reviewing, permitting and inspecting water and sewage systems.  Work is conducted in consultation and collaboration with property owners, local agencies and Planning/Inspections. The ability to exercise sound judgment and deal tactfully with a wide range of public contacts while enforcing public health laws and regulations is inherent to the position. </w:t>
      </w:r>
    </w:p>
    <w:p w:rsidR="007642E9" w:rsidRPr="007642E9" w:rsidRDefault="007642E9" w:rsidP="007642E9">
      <w:pPr>
        <w:spacing w:after="0" w:line="315" w:lineRule="atLeast"/>
        <w:rPr>
          <w:rFonts w:eastAsia="Times New Roman"/>
          <w:color w:val="555555"/>
          <w:sz w:val="21"/>
          <w:szCs w:val="21"/>
          <w:lang w:val="en"/>
        </w:rPr>
      </w:pPr>
      <w:r w:rsidRPr="007642E9">
        <w:rPr>
          <w:rFonts w:ascii="Arial" w:eastAsia="Times New Roman" w:hAnsi="Arial" w:cs="Arial"/>
          <w:color w:val="555555"/>
          <w:sz w:val="21"/>
          <w:szCs w:val="21"/>
          <w:lang w:val="en"/>
        </w:rPr>
        <w:t> </w:t>
      </w:r>
    </w:p>
    <w:p w:rsidR="007642E9" w:rsidRPr="007642E9" w:rsidRDefault="007642E9" w:rsidP="007642E9">
      <w:pPr>
        <w:spacing w:after="0" w:line="315" w:lineRule="atLeast"/>
        <w:rPr>
          <w:rFonts w:eastAsia="Times New Roman"/>
          <w:color w:val="555555"/>
          <w:sz w:val="21"/>
          <w:szCs w:val="21"/>
          <w:lang w:val="en"/>
        </w:rPr>
      </w:pPr>
      <w:r w:rsidRPr="007642E9">
        <w:rPr>
          <w:rFonts w:ascii="Arial" w:eastAsia="Times New Roman" w:hAnsi="Arial" w:cs="Arial"/>
          <w:b/>
          <w:bCs/>
          <w:color w:val="555555"/>
          <w:sz w:val="21"/>
          <w:szCs w:val="21"/>
          <w:lang w:val="en"/>
        </w:rPr>
        <w:t>MINIMUM EDUCATION AND EXPERIENCE:</w:t>
      </w:r>
    </w:p>
    <w:p w:rsidR="007642E9" w:rsidRPr="007642E9" w:rsidRDefault="007642E9" w:rsidP="007642E9">
      <w:pPr>
        <w:spacing w:after="0" w:line="315" w:lineRule="atLeast"/>
        <w:rPr>
          <w:rFonts w:eastAsia="Times New Roman"/>
          <w:color w:val="555555"/>
          <w:sz w:val="21"/>
          <w:szCs w:val="21"/>
          <w:lang w:val="en"/>
        </w:rPr>
      </w:pPr>
      <w:r w:rsidRPr="007642E9">
        <w:rPr>
          <w:rFonts w:ascii="Arial" w:eastAsia="Times New Roman" w:hAnsi="Arial" w:cs="Arial"/>
          <w:color w:val="555555"/>
          <w:sz w:val="21"/>
          <w:szCs w:val="21"/>
          <w:lang w:val="en"/>
        </w:rPr>
        <w:t>Qualified candidates will have a minimum of a bachelor’s degree with 30 semester hours of course work in the physical or biological sciences and two years of exposure in environmental health; or a four year or Master’s degree in environmental health from a program which is accredited by the National Accreditation Council for Environmental Health Curricula of the National Environmental Health Association and one year of experience in environmental health.  Additional requirements are registered as a Sanitarian by the NC State Board of Sanitarian Examiners and two years of experience at the Environmental Health Specialist level in a health department.</w:t>
      </w:r>
    </w:p>
    <w:p w:rsidR="007642E9" w:rsidRPr="007642E9" w:rsidRDefault="007642E9" w:rsidP="007642E9">
      <w:pPr>
        <w:spacing w:after="0" w:line="315" w:lineRule="atLeast"/>
        <w:rPr>
          <w:rFonts w:eastAsia="Times New Roman"/>
          <w:color w:val="555555"/>
          <w:sz w:val="21"/>
          <w:szCs w:val="21"/>
          <w:lang w:val="en"/>
        </w:rPr>
      </w:pPr>
      <w:r w:rsidRPr="007642E9">
        <w:rPr>
          <w:rFonts w:ascii="Arial" w:eastAsia="Times New Roman" w:hAnsi="Arial" w:cs="Arial"/>
          <w:b/>
          <w:bCs/>
          <w:color w:val="555555"/>
          <w:sz w:val="21"/>
          <w:szCs w:val="21"/>
          <w:lang w:val="en"/>
        </w:rPr>
        <w:t> </w:t>
      </w:r>
    </w:p>
    <w:p w:rsidR="007642E9" w:rsidRPr="007642E9" w:rsidRDefault="007642E9" w:rsidP="007642E9">
      <w:pPr>
        <w:spacing w:after="0" w:line="315" w:lineRule="atLeast"/>
        <w:rPr>
          <w:rFonts w:eastAsia="Times New Roman"/>
          <w:color w:val="555555"/>
          <w:sz w:val="21"/>
          <w:szCs w:val="21"/>
          <w:lang w:val="en"/>
        </w:rPr>
      </w:pPr>
      <w:r w:rsidRPr="007642E9">
        <w:rPr>
          <w:rFonts w:ascii="Arial" w:eastAsia="Times New Roman" w:hAnsi="Arial" w:cs="Arial"/>
          <w:b/>
          <w:bCs/>
          <w:color w:val="555555"/>
          <w:sz w:val="21"/>
          <w:szCs w:val="21"/>
          <w:lang w:val="en"/>
        </w:rPr>
        <w:t>APPLICATION PROCESS</w:t>
      </w:r>
      <w:r w:rsidRPr="007642E9">
        <w:rPr>
          <w:rFonts w:ascii="Arial" w:eastAsia="Times New Roman" w:hAnsi="Arial" w:cs="Arial"/>
          <w:color w:val="555555"/>
          <w:sz w:val="21"/>
          <w:szCs w:val="21"/>
          <w:lang w:val="en"/>
        </w:rPr>
        <w:t>: </w:t>
      </w:r>
    </w:p>
    <w:p w:rsidR="007642E9" w:rsidRPr="007642E9" w:rsidRDefault="007642E9" w:rsidP="007642E9">
      <w:pPr>
        <w:spacing w:after="0" w:line="315" w:lineRule="atLeast"/>
        <w:rPr>
          <w:rFonts w:eastAsia="Times New Roman"/>
          <w:color w:val="555555"/>
          <w:sz w:val="21"/>
          <w:szCs w:val="21"/>
          <w:lang w:val="en"/>
        </w:rPr>
      </w:pPr>
      <w:r w:rsidRPr="007642E9">
        <w:rPr>
          <w:rFonts w:ascii="Arial" w:eastAsia="Times New Roman" w:hAnsi="Arial" w:cs="Arial"/>
          <w:color w:val="555555"/>
          <w:sz w:val="21"/>
          <w:szCs w:val="21"/>
          <w:lang w:val="en"/>
        </w:rPr>
        <w:t>Applications may be found at </w:t>
      </w:r>
      <w:hyperlink r:id="rId8" w:history="1">
        <w:r w:rsidRPr="007642E9">
          <w:rPr>
            <w:rFonts w:ascii="Arial" w:eastAsia="Times New Roman" w:hAnsi="Arial" w:cs="Arial"/>
            <w:color w:val="577640"/>
            <w:sz w:val="21"/>
            <w:szCs w:val="21"/>
            <w:u w:val="single"/>
            <w:lang w:val="en"/>
          </w:rPr>
          <w:t>http://www.sampsonnc.com/government/job_opportunities.php</w:t>
        </w:r>
      </w:hyperlink>
    </w:p>
    <w:p w:rsidR="007642E9" w:rsidRPr="007642E9" w:rsidRDefault="007642E9" w:rsidP="007642E9">
      <w:pPr>
        <w:spacing w:after="0" w:line="315" w:lineRule="atLeast"/>
        <w:rPr>
          <w:rFonts w:eastAsia="Times New Roman"/>
          <w:color w:val="555555"/>
          <w:sz w:val="21"/>
          <w:szCs w:val="21"/>
          <w:lang w:val="en"/>
        </w:rPr>
      </w:pPr>
      <w:r w:rsidRPr="007642E9">
        <w:rPr>
          <w:rFonts w:ascii="Arial" w:eastAsia="Times New Roman" w:hAnsi="Arial" w:cs="Arial"/>
          <w:color w:val="555555"/>
          <w:sz w:val="21"/>
          <w:szCs w:val="21"/>
          <w:lang w:val="en"/>
        </w:rPr>
        <w:t>Submit completed applications with cover letter, resume and transcripts to </w:t>
      </w:r>
      <w:hyperlink r:id="rId9" w:history="1">
        <w:r w:rsidRPr="007642E9">
          <w:rPr>
            <w:rFonts w:ascii="Arial" w:eastAsia="Times New Roman" w:hAnsi="Arial" w:cs="Arial"/>
            <w:color w:val="577640"/>
            <w:sz w:val="21"/>
            <w:szCs w:val="21"/>
            <w:u w:val="single"/>
            <w:lang w:val="en"/>
          </w:rPr>
          <w:t>ndillman@sampsonnc.com</w:t>
        </w:r>
      </w:hyperlink>
      <w:r w:rsidRPr="007642E9">
        <w:rPr>
          <w:rFonts w:ascii="Arial" w:eastAsia="Times New Roman" w:hAnsi="Arial" w:cs="Arial"/>
          <w:color w:val="555555"/>
          <w:sz w:val="21"/>
          <w:szCs w:val="21"/>
          <w:lang w:val="en"/>
        </w:rPr>
        <w:t> or 406 County Office Complex, Bldg. C, Clinton, NC  28328.  Position is open January 1, 2021.</w:t>
      </w:r>
      <w:r>
        <w:rPr>
          <w:rFonts w:ascii="Arial" w:eastAsia="Times New Roman" w:hAnsi="Arial" w:cs="Arial"/>
          <w:color w:val="555555"/>
          <w:sz w:val="21"/>
          <w:szCs w:val="21"/>
          <w:lang w:val="en"/>
        </w:rPr>
        <w:t xml:space="preserve"> 910-592-6308</w:t>
      </w:r>
    </w:p>
    <w:p w:rsidR="007642E9" w:rsidRPr="007642E9" w:rsidRDefault="007642E9" w:rsidP="007642E9">
      <w:pPr>
        <w:spacing w:after="300" w:line="315" w:lineRule="atLeast"/>
        <w:rPr>
          <w:rFonts w:eastAsia="Times New Roman"/>
          <w:color w:val="555555"/>
          <w:sz w:val="21"/>
          <w:szCs w:val="21"/>
          <w:lang w:val="en"/>
        </w:rPr>
      </w:pPr>
      <w:r w:rsidRPr="007642E9">
        <w:rPr>
          <w:rFonts w:eastAsia="Times New Roman"/>
          <w:b/>
          <w:bCs/>
          <w:color w:val="555555"/>
          <w:sz w:val="21"/>
          <w:szCs w:val="21"/>
          <w:lang w:val="en"/>
        </w:rPr>
        <w:t xml:space="preserve">Deadline for </w:t>
      </w:r>
      <w:proofErr w:type="gramStart"/>
      <w:r w:rsidRPr="007642E9">
        <w:rPr>
          <w:rFonts w:eastAsia="Times New Roman"/>
          <w:b/>
          <w:bCs/>
          <w:color w:val="555555"/>
          <w:sz w:val="21"/>
          <w:szCs w:val="21"/>
          <w:lang w:val="en"/>
        </w:rPr>
        <w:t>Applying :</w:t>
      </w:r>
      <w:proofErr w:type="gramEnd"/>
      <w:r w:rsidRPr="007642E9">
        <w:rPr>
          <w:rFonts w:eastAsia="Times New Roman"/>
          <w:b/>
          <w:bCs/>
          <w:color w:val="555555"/>
          <w:sz w:val="21"/>
          <w:szCs w:val="21"/>
          <w:lang w:val="en"/>
        </w:rPr>
        <w:t xml:space="preserve"> </w:t>
      </w:r>
      <w:r w:rsidRPr="007642E9">
        <w:rPr>
          <w:rFonts w:eastAsia="Times New Roman"/>
          <w:color w:val="555555"/>
          <w:sz w:val="21"/>
          <w:szCs w:val="21"/>
          <w:lang w:val="en"/>
        </w:rPr>
        <w:t>Open until filled</w:t>
      </w:r>
    </w:p>
    <w:p w:rsidR="00D774D1" w:rsidRDefault="007642E9" w:rsidP="007642E9">
      <w:pPr>
        <w:spacing w:after="0" w:line="315" w:lineRule="atLeast"/>
        <w:rPr>
          <w:b/>
          <w:sz w:val="22"/>
          <w:szCs w:val="22"/>
        </w:rPr>
      </w:pPr>
      <w:r w:rsidRPr="007642E9">
        <w:rPr>
          <w:rFonts w:ascii="Arial" w:eastAsia="Times New Roman" w:hAnsi="Arial" w:cs="Arial"/>
          <w:color w:val="FFFFFF"/>
          <w:sz w:val="18"/>
          <w:szCs w:val="18"/>
          <w:lang w:val="en"/>
        </w:rPr>
        <w:lastRenderedPageBreak/>
        <w:t>County Manager's Office</w:t>
      </w:r>
      <w:r w:rsidRPr="007642E9">
        <w:rPr>
          <w:rFonts w:ascii="Arial" w:eastAsia="Times New Roman" w:hAnsi="Arial" w:cs="Arial"/>
          <w:color w:val="FFFFFF"/>
          <w:sz w:val="18"/>
          <w:szCs w:val="18"/>
          <w:lang w:val="en"/>
        </w:rPr>
        <w:br/>
        <w:t>406 County Complex Road, Clinton, NC 28328</w:t>
      </w:r>
    </w:p>
    <w:sectPr w:rsidR="00D774D1" w:rsidSect="007642E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5FF" w:rsidRDefault="007D15FF" w:rsidP="00EA29FC">
      <w:pPr>
        <w:spacing w:after="0" w:line="240" w:lineRule="auto"/>
      </w:pPr>
      <w:r>
        <w:separator/>
      </w:r>
    </w:p>
  </w:endnote>
  <w:endnote w:type="continuationSeparator" w:id="0">
    <w:p w:rsidR="007D15FF" w:rsidRDefault="007D15FF" w:rsidP="00EA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797" w:rsidRPr="00AA7CDD" w:rsidRDefault="00BD2797" w:rsidP="00EA29FC">
    <w:pPr>
      <w:pStyle w:val="NoSpacing"/>
      <w:jc w:val="center"/>
      <w:rPr>
        <w:sz w:val="22"/>
        <w:szCs w:val="22"/>
      </w:rPr>
    </w:pPr>
    <w:r w:rsidRPr="00AA7CDD">
      <w:rPr>
        <w:sz w:val="22"/>
        <w:szCs w:val="22"/>
      </w:rPr>
      <w:t>Telephone: 910-592-1131</w:t>
    </w:r>
    <w:r>
      <w:rPr>
        <w:sz w:val="22"/>
        <w:szCs w:val="22"/>
      </w:rPr>
      <w:t xml:space="preserve">   </w:t>
    </w:r>
    <w:r>
      <w:rPr>
        <w:sz w:val="22"/>
        <w:szCs w:val="22"/>
      </w:rPr>
      <w:sym w:font="Symbol" w:char="F0B7"/>
    </w:r>
    <w:r>
      <w:rPr>
        <w:sz w:val="22"/>
        <w:szCs w:val="22"/>
      </w:rPr>
      <w:t xml:space="preserve">   </w:t>
    </w:r>
    <w:hyperlink r:id="rId1" w:history="1">
      <w:r w:rsidRPr="00E0298E">
        <w:rPr>
          <w:rStyle w:val="Hyperlink"/>
          <w:sz w:val="22"/>
          <w:szCs w:val="22"/>
        </w:rPr>
        <w:t>www.sampsonnc.com</w:t>
      </w:r>
    </w:hyperlink>
    <w:r>
      <w:rPr>
        <w:sz w:val="22"/>
        <w:szCs w:val="22"/>
      </w:rPr>
      <w:t xml:space="preserve">   </w:t>
    </w:r>
    <w:r>
      <w:rPr>
        <w:sz w:val="22"/>
        <w:szCs w:val="22"/>
      </w:rPr>
      <w:sym w:font="Symbol" w:char="F0B7"/>
    </w:r>
    <w:r>
      <w:rPr>
        <w:sz w:val="22"/>
        <w:szCs w:val="22"/>
      </w:rPr>
      <w:t xml:space="preserve">   </w:t>
    </w:r>
    <w:r w:rsidRPr="00AA7CDD">
      <w:rPr>
        <w:sz w:val="22"/>
        <w:szCs w:val="22"/>
      </w:rPr>
      <w:t>Fax: 910-299-4977</w:t>
    </w:r>
  </w:p>
  <w:p w:rsidR="00BD2797" w:rsidRDefault="00BD27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5FF" w:rsidRDefault="007D15FF" w:rsidP="00EA29FC">
      <w:pPr>
        <w:spacing w:after="0" w:line="240" w:lineRule="auto"/>
      </w:pPr>
      <w:r>
        <w:separator/>
      </w:r>
    </w:p>
  </w:footnote>
  <w:footnote w:type="continuationSeparator" w:id="0">
    <w:p w:rsidR="007D15FF" w:rsidRDefault="007D15FF" w:rsidP="00EA29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797" w:rsidRPr="00597B71" w:rsidRDefault="00BD2797" w:rsidP="00EA29FC">
    <w:pPr>
      <w:pStyle w:val="NoSpacing"/>
      <w:jc w:val="center"/>
      <w:rPr>
        <w:sz w:val="40"/>
        <w:szCs w:val="40"/>
      </w:rPr>
    </w:pPr>
    <w:r>
      <w:rPr>
        <w:b/>
        <w:sz w:val="40"/>
        <w:szCs w:val="40"/>
      </w:rPr>
      <w:t>S</w:t>
    </w:r>
    <w:r w:rsidRPr="00597B71">
      <w:rPr>
        <w:b/>
        <w:sz w:val="40"/>
        <w:szCs w:val="40"/>
      </w:rPr>
      <w:t>AMPSON COUNTY HEALTH DEPARTMENT</w:t>
    </w:r>
  </w:p>
  <w:p w:rsidR="00BD2797" w:rsidRDefault="00D774D1" w:rsidP="00EA29FC">
    <w:pPr>
      <w:pStyle w:val="NoSpacing"/>
      <w:rPr>
        <w:sz w:val="20"/>
        <w:szCs w:val="20"/>
      </w:rPr>
    </w:pPr>
    <w:r>
      <w:rPr>
        <w:b/>
        <w:noProof/>
        <w:sz w:val="40"/>
        <w:szCs w:val="40"/>
      </w:rPr>
      <w:drawing>
        <wp:anchor distT="0" distB="0" distL="114300" distR="114300" simplePos="0" relativeHeight="251657728" behindDoc="1" locked="0" layoutInCell="1" allowOverlap="1">
          <wp:simplePos x="0" y="0"/>
          <wp:positionH relativeFrom="column">
            <wp:posOffset>2152650</wp:posOffset>
          </wp:positionH>
          <wp:positionV relativeFrom="paragraph">
            <wp:posOffset>12700</wp:posOffset>
          </wp:positionV>
          <wp:extent cx="1283970" cy="1314450"/>
          <wp:effectExtent l="0" t="0" r="0" b="0"/>
          <wp:wrapTight wrapText="bothSides">
            <wp:wrapPolygon edited="0">
              <wp:start x="0" y="0"/>
              <wp:lineTo x="0" y="21287"/>
              <wp:lineTo x="21151" y="21287"/>
              <wp:lineTo x="21151" y="0"/>
              <wp:lineTo x="0" y="0"/>
            </wp:wrapPolygon>
          </wp:wrapTight>
          <wp:docPr id="1" name="Picture 1" descr="http://10.13.0.246/Shared%20Documents/County%20Seal%20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13.0.246/Shared%20Documents/County%20Seal%20Resized.jpg"/>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283970" cy="1314450"/>
                  </a:xfrm>
                  <a:prstGeom prst="rect">
                    <a:avLst/>
                  </a:prstGeom>
                  <a:solidFill>
                    <a:srgbClr val="000000"/>
                  </a:solidFill>
                </pic:spPr>
              </pic:pic>
            </a:graphicData>
          </a:graphic>
          <wp14:sizeRelH relativeFrom="page">
            <wp14:pctWidth>0</wp14:pctWidth>
          </wp14:sizeRelH>
          <wp14:sizeRelV relativeFrom="page">
            <wp14:pctHeight>0</wp14:pctHeight>
          </wp14:sizeRelV>
        </wp:anchor>
      </w:drawing>
    </w:r>
    <w:r w:rsidR="00BD2797">
      <w:rPr>
        <w:sz w:val="20"/>
        <w:szCs w:val="20"/>
      </w:rPr>
      <w:tab/>
    </w:r>
    <w:r w:rsidR="00BD2797">
      <w:rPr>
        <w:sz w:val="20"/>
        <w:szCs w:val="20"/>
      </w:rPr>
      <w:tab/>
    </w:r>
    <w:r w:rsidR="00BD2797">
      <w:rPr>
        <w:sz w:val="20"/>
        <w:szCs w:val="20"/>
      </w:rPr>
      <w:tab/>
    </w:r>
    <w:r w:rsidR="00BD2797">
      <w:rPr>
        <w:sz w:val="20"/>
        <w:szCs w:val="20"/>
      </w:rPr>
      <w:tab/>
    </w:r>
    <w:r w:rsidR="00BD2797">
      <w:rPr>
        <w:sz w:val="20"/>
        <w:szCs w:val="20"/>
      </w:rPr>
      <w:tab/>
    </w:r>
    <w:r w:rsidR="00BD2797">
      <w:rPr>
        <w:sz w:val="20"/>
        <w:szCs w:val="20"/>
      </w:rPr>
      <w:tab/>
      <w:t xml:space="preserve">                                </w:t>
    </w:r>
  </w:p>
  <w:p w:rsidR="00BD2797" w:rsidRPr="003E6628" w:rsidRDefault="00BD2797" w:rsidP="00EA29FC">
    <w:pPr>
      <w:pStyle w:val="NoSpacing"/>
      <w:rPr>
        <w:sz w:val="22"/>
        <w:szCs w:val="22"/>
      </w:rPr>
    </w:pPr>
    <w:r w:rsidRPr="003E6628">
      <w:rPr>
        <w:sz w:val="22"/>
        <w:szCs w:val="22"/>
      </w:rPr>
      <w:t xml:space="preserve">Wanda Robinson             </w:t>
    </w:r>
    <w:r>
      <w:rPr>
        <w:sz w:val="22"/>
        <w:szCs w:val="22"/>
      </w:rPr>
      <w:tab/>
    </w:r>
    <w:r>
      <w:rPr>
        <w:sz w:val="22"/>
        <w:szCs w:val="22"/>
      </w:rPr>
      <w:tab/>
    </w:r>
    <w:r w:rsidRPr="003E6628">
      <w:rPr>
        <w:sz w:val="22"/>
        <w:szCs w:val="22"/>
      </w:rPr>
      <w:t>360 County Complex Road, Suite 200</w:t>
    </w:r>
  </w:p>
  <w:p w:rsidR="00BD2797" w:rsidRPr="003E6628" w:rsidRDefault="00BD2797" w:rsidP="00EA29FC">
    <w:pPr>
      <w:pStyle w:val="NoSpacing"/>
      <w:rPr>
        <w:sz w:val="22"/>
        <w:szCs w:val="22"/>
      </w:rPr>
    </w:pPr>
    <w:r w:rsidRPr="003E6628">
      <w:rPr>
        <w:sz w:val="22"/>
        <w:szCs w:val="22"/>
      </w:rPr>
      <w:t>Health Director</w:t>
    </w:r>
    <w:r w:rsidRPr="003E6628">
      <w:rPr>
        <w:sz w:val="22"/>
        <w:szCs w:val="22"/>
      </w:rPr>
      <w:tab/>
    </w:r>
    <w:r w:rsidRPr="003E6628">
      <w:rPr>
        <w:sz w:val="22"/>
        <w:szCs w:val="22"/>
      </w:rPr>
      <w:tab/>
    </w:r>
    <w:r w:rsidRPr="003E6628">
      <w:rPr>
        <w:sz w:val="22"/>
        <w:szCs w:val="22"/>
      </w:rPr>
      <w:tab/>
    </w:r>
    <w:r w:rsidRPr="003E6628">
      <w:rPr>
        <w:sz w:val="22"/>
        <w:szCs w:val="22"/>
      </w:rPr>
      <w:tab/>
    </w:r>
    <w:r w:rsidRPr="003E6628">
      <w:rPr>
        <w:sz w:val="22"/>
        <w:szCs w:val="22"/>
      </w:rPr>
      <w:tab/>
    </w:r>
    <w:r w:rsidRPr="003E6628">
      <w:rPr>
        <w:sz w:val="22"/>
        <w:szCs w:val="22"/>
      </w:rPr>
      <w:tab/>
      <w:t xml:space="preserve">    Clinton NC  28328</w:t>
    </w:r>
  </w:p>
  <w:p w:rsidR="00BD2797" w:rsidRDefault="00BD2797" w:rsidP="00EA29FC">
    <w:pPr>
      <w:pStyle w:val="NoSpacing"/>
    </w:pPr>
    <w:r w:rsidRPr="003E6628">
      <w:rPr>
        <w:sz w:val="22"/>
        <w:szCs w:val="22"/>
      </w:rPr>
      <w:tab/>
    </w:r>
    <w:r w:rsidRPr="003E6628">
      <w:rPr>
        <w:sz w:val="22"/>
        <w:szCs w:val="22"/>
      </w:rPr>
      <w:tab/>
    </w:r>
    <w:r>
      <w:rPr>
        <w:sz w:val="20"/>
        <w:szCs w:val="20"/>
      </w:rPr>
      <w:tab/>
    </w:r>
    <w:r>
      <w:rPr>
        <w:sz w:val="20"/>
        <w:szCs w:val="20"/>
      </w:rPr>
      <w:tab/>
    </w:r>
    <w:r>
      <w:rPr>
        <w:sz w:val="20"/>
        <w:szCs w:val="20"/>
      </w:rPr>
      <w:tab/>
    </w:r>
    <w:r>
      <w:rPr>
        <w:sz w:val="20"/>
        <w:szCs w:val="20"/>
      </w:rPr>
      <w:tab/>
      <w:t xml:space="preserve">            </w:t>
    </w:r>
  </w:p>
  <w:p w:rsidR="00BD2797" w:rsidRDefault="00BD2797" w:rsidP="00EA29FC">
    <w:pPr>
      <w:rPr>
        <w:sz w:val="20"/>
        <w:szCs w:val="20"/>
      </w:rPr>
    </w:pPr>
  </w:p>
  <w:p w:rsidR="00D774D1" w:rsidRDefault="00D774D1" w:rsidP="00EA29FC">
    <w:pP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F3318E"/>
    <w:multiLevelType w:val="hybridMultilevel"/>
    <w:tmpl w:val="8246163C"/>
    <w:lvl w:ilvl="0" w:tplc="E3561D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7F3AFB"/>
    <w:multiLevelType w:val="hybridMultilevel"/>
    <w:tmpl w:val="DD6C08F8"/>
    <w:lvl w:ilvl="0" w:tplc="C1F0B216">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7A6EDD"/>
    <w:multiLevelType w:val="hybridMultilevel"/>
    <w:tmpl w:val="8EF276F8"/>
    <w:lvl w:ilvl="0" w:tplc="DE8402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B9"/>
    <w:rsid w:val="00003410"/>
    <w:rsid w:val="00010216"/>
    <w:rsid w:val="00035090"/>
    <w:rsid w:val="00073B33"/>
    <w:rsid w:val="000E2E28"/>
    <w:rsid w:val="00127C23"/>
    <w:rsid w:val="001C35CD"/>
    <w:rsid w:val="001D4A83"/>
    <w:rsid w:val="001E2EB9"/>
    <w:rsid w:val="001F2DCB"/>
    <w:rsid w:val="001F5A1D"/>
    <w:rsid w:val="0020301A"/>
    <w:rsid w:val="0024458E"/>
    <w:rsid w:val="00261D60"/>
    <w:rsid w:val="00277B7B"/>
    <w:rsid w:val="00285BE9"/>
    <w:rsid w:val="002862CA"/>
    <w:rsid w:val="002A178C"/>
    <w:rsid w:val="002E31D3"/>
    <w:rsid w:val="002E65CF"/>
    <w:rsid w:val="002F5C4D"/>
    <w:rsid w:val="003007D0"/>
    <w:rsid w:val="00304C45"/>
    <w:rsid w:val="003360E4"/>
    <w:rsid w:val="0034065A"/>
    <w:rsid w:val="00376CA0"/>
    <w:rsid w:val="00377576"/>
    <w:rsid w:val="003F117C"/>
    <w:rsid w:val="00413312"/>
    <w:rsid w:val="004203F8"/>
    <w:rsid w:val="00426A81"/>
    <w:rsid w:val="00463E71"/>
    <w:rsid w:val="00466DD6"/>
    <w:rsid w:val="004C39D4"/>
    <w:rsid w:val="004D575C"/>
    <w:rsid w:val="004E2DB0"/>
    <w:rsid w:val="004F09F5"/>
    <w:rsid w:val="004F1ED6"/>
    <w:rsid w:val="004F2A35"/>
    <w:rsid w:val="004F61AA"/>
    <w:rsid w:val="00540D5A"/>
    <w:rsid w:val="005412A5"/>
    <w:rsid w:val="00557203"/>
    <w:rsid w:val="00593F98"/>
    <w:rsid w:val="005C5931"/>
    <w:rsid w:val="005D7E50"/>
    <w:rsid w:val="00606DE4"/>
    <w:rsid w:val="00613365"/>
    <w:rsid w:val="00635DE7"/>
    <w:rsid w:val="00650A67"/>
    <w:rsid w:val="006672E5"/>
    <w:rsid w:val="0069060B"/>
    <w:rsid w:val="006E7443"/>
    <w:rsid w:val="006F1B89"/>
    <w:rsid w:val="00727A33"/>
    <w:rsid w:val="007302B6"/>
    <w:rsid w:val="007456B7"/>
    <w:rsid w:val="00757C11"/>
    <w:rsid w:val="007642E9"/>
    <w:rsid w:val="00787E01"/>
    <w:rsid w:val="007D15FF"/>
    <w:rsid w:val="007E49FC"/>
    <w:rsid w:val="007F091B"/>
    <w:rsid w:val="007F4E89"/>
    <w:rsid w:val="00803344"/>
    <w:rsid w:val="00811071"/>
    <w:rsid w:val="0083550E"/>
    <w:rsid w:val="0088291D"/>
    <w:rsid w:val="008A1595"/>
    <w:rsid w:val="008B5CB9"/>
    <w:rsid w:val="008C2A92"/>
    <w:rsid w:val="008F1B35"/>
    <w:rsid w:val="00900307"/>
    <w:rsid w:val="009162F3"/>
    <w:rsid w:val="00927965"/>
    <w:rsid w:val="00942353"/>
    <w:rsid w:val="009903D3"/>
    <w:rsid w:val="009B5303"/>
    <w:rsid w:val="00A162BC"/>
    <w:rsid w:val="00A2272A"/>
    <w:rsid w:val="00A2740A"/>
    <w:rsid w:val="00A33F7D"/>
    <w:rsid w:val="00A454D6"/>
    <w:rsid w:val="00A5672D"/>
    <w:rsid w:val="00A724C4"/>
    <w:rsid w:val="00AC11D0"/>
    <w:rsid w:val="00AC1D01"/>
    <w:rsid w:val="00AC2926"/>
    <w:rsid w:val="00AF6C23"/>
    <w:rsid w:val="00B00325"/>
    <w:rsid w:val="00B45F3E"/>
    <w:rsid w:val="00B505C8"/>
    <w:rsid w:val="00BA0725"/>
    <w:rsid w:val="00BD2797"/>
    <w:rsid w:val="00BE7032"/>
    <w:rsid w:val="00C51BE5"/>
    <w:rsid w:val="00C60E83"/>
    <w:rsid w:val="00CA5D91"/>
    <w:rsid w:val="00CF430E"/>
    <w:rsid w:val="00D250C2"/>
    <w:rsid w:val="00D35D87"/>
    <w:rsid w:val="00D4686A"/>
    <w:rsid w:val="00D774D1"/>
    <w:rsid w:val="00D84564"/>
    <w:rsid w:val="00D90815"/>
    <w:rsid w:val="00DB0AF2"/>
    <w:rsid w:val="00DB2FB4"/>
    <w:rsid w:val="00DF4548"/>
    <w:rsid w:val="00E40314"/>
    <w:rsid w:val="00E65016"/>
    <w:rsid w:val="00EA29FC"/>
    <w:rsid w:val="00EB220E"/>
    <w:rsid w:val="00EC1573"/>
    <w:rsid w:val="00EF2771"/>
    <w:rsid w:val="00F03EEA"/>
    <w:rsid w:val="00F40C9D"/>
    <w:rsid w:val="00FB7DCA"/>
    <w:rsid w:val="00FF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DACC76-62D2-4F35-85E5-FBD50485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D87"/>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29FC"/>
    <w:rPr>
      <w:sz w:val="24"/>
      <w:szCs w:val="24"/>
    </w:rPr>
  </w:style>
  <w:style w:type="paragraph" w:styleId="Header">
    <w:name w:val="header"/>
    <w:basedOn w:val="Normal"/>
    <w:link w:val="HeaderChar"/>
    <w:uiPriority w:val="99"/>
    <w:unhideWhenUsed/>
    <w:rsid w:val="00EA2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9FC"/>
  </w:style>
  <w:style w:type="paragraph" w:styleId="Footer">
    <w:name w:val="footer"/>
    <w:basedOn w:val="Normal"/>
    <w:link w:val="FooterChar"/>
    <w:uiPriority w:val="99"/>
    <w:unhideWhenUsed/>
    <w:rsid w:val="00EA2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9FC"/>
  </w:style>
  <w:style w:type="paragraph" w:styleId="BalloonText">
    <w:name w:val="Balloon Text"/>
    <w:basedOn w:val="Normal"/>
    <w:link w:val="BalloonTextChar"/>
    <w:uiPriority w:val="99"/>
    <w:semiHidden/>
    <w:unhideWhenUsed/>
    <w:rsid w:val="00EA29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29FC"/>
    <w:rPr>
      <w:rFonts w:ascii="Tahoma" w:hAnsi="Tahoma" w:cs="Tahoma"/>
      <w:sz w:val="16"/>
      <w:szCs w:val="16"/>
    </w:rPr>
  </w:style>
  <w:style w:type="character" w:styleId="Hyperlink">
    <w:name w:val="Hyperlink"/>
    <w:uiPriority w:val="99"/>
    <w:semiHidden/>
    <w:unhideWhenUsed/>
    <w:rsid w:val="00EA29FC"/>
    <w:rPr>
      <w:color w:val="0000FF"/>
      <w:u w:val="single"/>
    </w:rPr>
  </w:style>
  <w:style w:type="paragraph" w:styleId="ListParagraph">
    <w:name w:val="List Paragraph"/>
    <w:basedOn w:val="Normal"/>
    <w:uiPriority w:val="34"/>
    <w:qFormat/>
    <w:rsid w:val="00A5672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809695">
      <w:bodyDiv w:val="1"/>
      <w:marLeft w:val="0"/>
      <w:marRight w:val="0"/>
      <w:marTop w:val="0"/>
      <w:marBottom w:val="0"/>
      <w:divBdr>
        <w:top w:val="none" w:sz="0" w:space="0" w:color="auto"/>
        <w:left w:val="none" w:sz="0" w:space="0" w:color="auto"/>
        <w:bottom w:val="none" w:sz="0" w:space="0" w:color="auto"/>
        <w:right w:val="none" w:sz="0" w:space="0" w:color="auto"/>
      </w:divBdr>
      <w:divsChild>
        <w:div w:id="1003894429">
          <w:marLeft w:val="0"/>
          <w:marRight w:val="0"/>
          <w:marTop w:val="0"/>
          <w:marBottom w:val="0"/>
          <w:divBdr>
            <w:top w:val="none" w:sz="0" w:space="0" w:color="auto"/>
            <w:left w:val="none" w:sz="0" w:space="0" w:color="auto"/>
            <w:bottom w:val="none" w:sz="0" w:space="0" w:color="auto"/>
            <w:right w:val="none" w:sz="0" w:space="0" w:color="auto"/>
          </w:divBdr>
          <w:divsChild>
            <w:div w:id="302153715">
              <w:marLeft w:val="0"/>
              <w:marRight w:val="0"/>
              <w:marTop w:val="0"/>
              <w:marBottom w:val="0"/>
              <w:divBdr>
                <w:top w:val="none" w:sz="0" w:space="0" w:color="auto"/>
                <w:left w:val="none" w:sz="0" w:space="0" w:color="auto"/>
                <w:bottom w:val="none" w:sz="0" w:space="0" w:color="auto"/>
                <w:right w:val="none" w:sz="0" w:space="0" w:color="auto"/>
              </w:divBdr>
              <w:divsChild>
                <w:div w:id="982731391">
                  <w:marLeft w:val="0"/>
                  <w:marRight w:val="0"/>
                  <w:marTop w:val="0"/>
                  <w:marBottom w:val="0"/>
                  <w:divBdr>
                    <w:top w:val="none" w:sz="0" w:space="0" w:color="auto"/>
                    <w:left w:val="none" w:sz="0" w:space="0" w:color="auto"/>
                    <w:bottom w:val="none" w:sz="0" w:space="0" w:color="auto"/>
                    <w:right w:val="none" w:sz="0" w:space="0" w:color="auto"/>
                  </w:divBdr>
                  <w:divsChild>
                    <w:div w:id="1368599550">
                      <w:marLeft w:val="0"/>
                      <w:marRight w:val="0"/>
                      <w:marTop w:val="0"/>
                      <w:marBottom w:val="0"/>
                      <w:divBdr>
                        <w:top w:val="none" w:sz="0" w:space="0" w:color="auto"/>
                        <w:left w:val="none" w:sz="0" w:space="0" w:color="auto"/>
                        <w:bottom w:val="none" w:sz="0" w:space="0" w:color="auto"/>
                        <w:right w:val="none" w:sz="0" w:space="0" w:color="auto"/>
                      </w:divBdr>
                      <w:divsChild>
                        <w:div w:id="19697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031948">
          <w:marLeft w:val="0"/>
          <w:marRight w:val="0"/>
          <w:marTop w:val="0"/>
          <w:marBottom w:val="0"/>
          <w:divBdr>
            <w:top w:val="none" w:sz="0" w:space="0" w:color="auto"/>
            <w:left w:val="none" w:sz="0" w:space="0" w:color="auto"/>
            <w:bottom w:val="none" w:sz="0" w:space="0" w:color="auto"/>
            <w:right w:val="none" w:sz="0" w:space="0" w:color="auto"/>
          </w:divBdr>
          <w:divsChild>
            <w:div w:id="9373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psonnc.com/government/job_opportunities.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dillman@sampsonnc.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ampson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5F033-6333-4387-B293-D491B091A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Sampson County Health Dept</Company>
  <LinksUpToDate>false</LinksUpToDate>
  <CharactersWithSpaces>2247</CharactersWithSpaces>
  <SharedDoc>false</SharedDoc>
  <HLinks>
    <vt:vector size="12" baseType="variant">
      <vt:variant>
        <vt:i4>4521985</vt:i4>
      </vt:variant>
      <vt:variant>
        <vt:i4>0</vt:i4>
      </vt:variant>
      <vt:variant>
        <vt:i4>0</vt:i4>
      </vt:variant>
      <vt:variant>
        <vt:i4>5</vt:i4>
      </vt:variant>
      <vt:variant>
        <vt:lpwstr>http://www.sampsonnc.com/</vt:lpwstr>
      </vt:variant>
      <vt:variant>
        <vt:lpwstr/>
      </vt:variant>
      <vt:variant>
        <vt:i4>3997732</vt:i4>
      </vt:variant>
      <vt:variant>
        <vt:i4>-1</vt:i4>
      </vt:variant>
      <vt:variant>
        <vt:i4>2049</vt:i4>
      </vt:variant>
      <vt:variant>
        <vt:i4>1</vt:i4>
      </vt:variant>
      <vt:variant>
        <vt:lpwstr>http://10.13.0.246/Shared Documents/County Seal Resized.jpg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rjavery</dc:creator>
  <cp:keywords/>
  <dc:description/>
  <cp:lastModifiedBy>Wanda Robinson</cp:lastModifiedBy>
  <cp:revision>4</cp:revision>
  <cp:lastPrinted>2017-03-20T18:58:00Z</cp:lastPrinted>
  <dcterms:created xsi:type="dcterms:W3CDTF">2020-10-05T20:29:00Z</dcterms:created>
  <dcterms:modified xsi:type="dcterms:W3CDTF">2020-10-05T20:36:00Z</dcterms:modified>
</cp:coreProperties>
</file>