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862"/>
      </w:tblGrid>
      <w:tr w:rsidR="00B24312" w:rsidRPr="004841CB" w:rsidTr="008A647F">
        <w:trPr>
          <w:cantSplit/>
        </w:trPr>
        <w:tc>
          <w:tcPr>
            <w:tcW w:w="1958" w:type="dxa"/>
          </w:tcPr>
          <w:p w:rsidR="00B24312" w:rsidRPr="004841CB" w:rsidRDefault="00B24312" w:rsidP="008A647F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rPr>
                <w:b/>
                <w:i/>
              </w:rPr>
              <w:t>Objective</w:t>
            </w:r>
          </w:p>
        </w:tc>
        <w:tc>
          <w:tcPr>
            <w:tcW w:w="720" w:type="dxa"/>
          </w:tcPr>
          <w:p w:rsidR="00B24312" w:rsidRPr="004841CB" w:rsidRDefault="00B24312" w:rsidP="008A647F">
            <w:pPr>
              <w:keepNext/>
              <w:keepLines/>
              <w:rPr>
                <w:b/>
              </w:rPr>
            </w:pPr>
          </w:p>
        </w:tc>
        <w:tc>
          <w:tcPr>
            <w:tcW w:w="6862" w:type="dxa"/>
          </w:tcPr>
          <w:p w:rsidR="00B24312" w:rsidRPr="004841CB" w:rsidRDefault="00B24312" w:rsidP="008A647F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4-601.11</w:t>
            </w:r>
            <w:r>
              <w:rPr>
                <w:b/>
              </w:rPr>
              <w:t>(A)</w:t>
            </w:r>
            <w:bookmarkEnd w:id="0"/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 xml:space="preserve">Equipment, Food-Contact Surfaces, Nonfood-Contact Surfaces, and Utensils.  </w:t>
            </w:r>
          </w:p>
          <w:p w:rsidR="00B24312" w:rsidRPr="004841CB" w:rsidRDefault="00B24312" w:rsidP="008A647F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B24312" w:rsidRPr="004841CB" w:rsidRDefault="00B24312" w:rsidP="008A647F">
            <w:pPr>
              <w:keepNext/>
              <w:keepLines/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(A) </w:t>
            </w:r>
            <w:r w:rsidRPr="004841CB">
              <w:rPr>
                <w:smallCaps/>
              </w:rPr>
              <w:t>Equipment</w:t>
            </w:r>
            <w:r w:rsidRPr="004841CB">
              <w:t xml:space="preserve"> </w:t>
            </w:r>
            <w:r w:rsidRPr="004841CB">
              <w:rPr>
                <w:smallCaps/>
              </w:rPr>
              <w:t>food-contact</w:t>
            </w:r>
            <w:r w:rsidRPr="004841CB">
              <w:t xml:space="preserve"> </w:t>
            </w:r>
            <w:r w:rsidRPr="004841CB">
              <w:rPr>
                <w:smallCaps/>
              </w:rPr>
              <w:t>surfaces</w:t>
            </w:r>
            <w:r w:rsidRPr="004841CB">
              <w:t xml:space="preserve"> and </w:t>
            </w:r>
            <w:r w:rsidRPr="004841CB">
              <w:rPr>
                <w:smallCaps/>
              </w:rPr>
              <w:t>utensils</w:t>
            </w:r>
            <w:r w:rsidRPr="004841CB">
              <w:t xml:space="preserve"> shall be clean to sight and touch.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312"/>
    <w:rsid w:val="00B24312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3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3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2012-09-06T15:07:00Z</dcterms:created>
  <dcterms:modified xsi:type="dcterms:W3CDTF">2012-09-06T15:09:00Z</dcterms:modified>
</cp:coreProperties>
</file>