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38" w:type="dxa"/>
        <w:tblLayout w:type="fixed"/>
        <w:tblLook w:val="0000" w:firstRow="0" w:lastRow="0" w:firstColumn="0" w:lastColumn="0" w:noHBand="0" w:noVBand="0"/>
      </w:tblPr>
      <w:tblGrid>
        <w:gridCol w:w="2268"/>
        <w:gridCol w:w="630"/>
        <w:gridCol w:w="6840"/>
      </w:tblGrid>
      <w:tr w:rsidR="00E3792F" w:rsidRPr="004841CB" w:rsidTr="00D46CC0">
        <w:trPr>
          <w:cantSplit/>
        </w:trPr>
        <w:tc>
          <w:tcPr>
            <w:tcW w:w="2268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84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8-201.14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Contents of a HACCP Plan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E3792F" w:rsidRPr="004841CB" w:rsidRDefault="00E3792F" w:rsidP="00D46CC0"/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t xml:space="preserve">For a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</w:t>
            </w:r>
            <w:r w:rsidRPr="004841CB">
              <w:t xml:space="preserve"> that is required under § 8</w:t>
            </w:r>
            <w:r w:rsidRPr="004841CB">
              <w:noBreakHyphen/>
              <w:t xml:space="preserve">201.13 to have a </w:t>
            </w:r>
            <w:r w:rsidRPr="004841CB">
              <w:rPr>
                <w:smallCaps/>
              </w:rPr>
              <w:t>HACCP plan</w:t>
            </w:r>
            <w:r w:rsidRPr="004841CB">
              <w:t xml:space="preserve">, the plan and specifications shall indicate:  </w:t>
            </w:r>
          </w:p>
        </w:tc>
      </w:tr>
      <w:tr w:rsidR="00E3792F" w:rsidRPr="004841CB" w:rsidTr="00D46CC0">
        <w:tc>
          <w:tcPr>
            <w:tcW w:w="2268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84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E3792F" w:rsidRPr="004841CB" w:rsidTr="00D46CC0">
        <w:trPr>
          <w:cantSplit/>
        </w:trPr>
        <w:tc>
          <w:tcPr>
            <w:tcW w:w="2268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84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342"/>
                <w:tab w:val="left" w:pos="792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42"/>
            </w:pPr>
            <w:r w:rsidRPr="004841CB">
              <w:t xml:space="preserve">(A) A categorization of the types of </w:t>
            </w:r>
            <w:r w:rsidRPr="004841CB">
              <w:rPr>
                <w:smallCaps/>
              </w:rPr>
              <w:t>potentially hazardous</w:t>
            </w:r>
            <w:r w:rsidRPr="004841CB">
              <w:t xml:space="preserve"> </w:t>
            </w:r>
            <w:r w:rsidRPr="004841CB">
              <w:rPr>
                <w:smallCaps/>
              </w:rPr>
              <w:t>foods</w:t>
            </w:r>
            <w:r w:rsidRPr="004841CB">
              <w:t xml:space="preserve"> (</w:t>
            </w:r>
            <w:r w:rsidRPr="004841CB">
              <w:rPr>
                <w:smallCaps/>
                <w:szCs w:val="24"/>
              </w:rPr>
              <w:t>time/temperature control for safety foods</w:t>
            </w:r>
            <w:r w:rsidRPr="004841CB">
              <w:t xml:space="preserve">) that are specified in the menu such as soups and sauces, salads, and bulk, solid </w:t>
            </w:r>
            <w:r w:rsidRPr="004841CB">
              <w:rPr>
                <w:smallCaps/>
              </w:rPr>
              <w:t>foods</w:t>
            </w:r>
            <w:r w:rsidRPr="004841CB">
              <w:t xml:space="preserve"> such as </w:t>
            </w:r>
            <w:r w:rsidRPr="004841CB">
              <w:rPr>
                <w:smallCaps/>
              </w:rPr>
              <w:t>meat</w:t>
            </w:r>
            <w:r w:rsidRPr="004841CB">
              <w:t xml:space="preserve"> roasts, or of other </w:t>
            </w:r>
            <w:r w:rsidRPr="004841CB">
              <w:rPr>
                <w:smallCaps/>
              </w:rPr>
              <w:t>foods</w:t>
            </w:r>
            <w:r w:rsidRPr="004841CB">
              <w:t xml:space="preserve"> that are specified by the </w:t>
            </w:r>
            <w:r w:rsidRPr="004841CB">
              <w:rPr>
                <w:smallCaps/>
              </w:rPr>
              <w:t>regulatory authority</w:t>
            </w:r>
            <w:r w:rsidRPr="004841CB">
              <w:t>;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E3792F" w:rsidRPr="004841CB" w:rsidTr="00D46CC0">
        <w:tc>
          <w:tcPr>
            <w:tcW w:w="2268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84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E3792F" w:rsidRPr="004841CB" w:rsidTr="00D46CC0">
        <w:tc>
          <w:tcPr>
            <w:tcW w:w="2268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84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342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42" w:hanging="374"/>
            </w:pPr>
            <w:r w:rsidRPr="004841CB">
              <w:tab/>
              <w:t xml:space="preserve">(B)  A flow diagram by specific </w:t>
            </w:r>
            <w:r w:rsidRPr="004841CB">
              <w:rPr>
                <w:smallCaps/>
              </w:rPr>
              <w:t>food</w:t>
            </w:r>
            <w:r w:rsidRPr="004841CB">
              <w:t xml:space="preserve"> or category type identifying </w:t>
            </w:r>
            <w:r w:rsidRPr="004841CB">
              <w:rPr>
                <w:smallCaps/>
              </w:rPr>
              <w:t>critical control points</w:t>
            </w:r>
            <w:r w:rsidRPr="004841CB">
              <w:t xml:space="preserve"> and providing information on the following:</w:t>
            </w:r>
          </w:p>
        </w:tc>
      </w:tr>
      <w:tr w:rsidR="00E3792F" w:rsidRPr="004841CB" w:rsidTr="00D46CC0">
        <w:tc>
          <w:tcPr>
            <w:tcW w:w="2268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84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E3792F" w:rsidRPr="004841CB" w:rsidTr="00D46CC0">
        <w:tc>
          <w:tcPr>
            <w:tcW w:w="2268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840" w:type="dxa"/>
          </w:tcPr>
          <w:p w:rsidR="00E3792F" w:rsidRPr="004841CB" w:rsidRDefault="00E3792F" w:rsidP="00E3792F">
            <w:pPr>
              <w:numPr>
                <w:ilvl w:val="0"/>
                <w:numId w:val="1"/>
              </w:num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t xml:space="preserve"> Ingredients, materials, and </w:t>
            </w:r>
            <w:r w:rsidRPr="004841CB">
              <w:rPr>
                <w:smallCaps/>
              </w:rPr>
              <w:t>equipment</w:t>
            </w:r>
            <w:r w:rsidRPr="004841CB">
              <w:t xml:space="preserve"> used in the </w:t>
            </w:r>
          </w:p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44"/>
            </w:pPr>
            <w:r w:rsidRPr="004841CB">
              <w:t xml:space="preserve"> preparation of that </w:t>
            </w:r>
            <w:r w:rsidRPr="004841CB">
              <w:rPr>
                <w:smallCaps/>
              </w:rPr>
              <w:t>food</w:t>
            </w:r>
            <w:r w:rsidRPr="004841CB">
              <w:t>,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and</w:t>
            </w:r>
          </w:p>
        </w:tc>
      </w:tr>
      <w:tr w:rsidR="00E3792F" w:rsidRPr="004841CB" w:rsidTr="00D46CC0">
        <w:tc>
          <w:tcPr>
            <w:tcW w:w="2268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84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E3792F" w:rsidRPr="004841CB" w:rsidTr="00D46CC0">
        <w:tc>
          <w:tcPr>
            <w:tcW w:w="2268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840" w:type="dxa"/>
          </w:tcPr>
          <w:p w:rsidR="00E3792F" w:rsidRPr="004841CB" w:rsidRDefault="00E3792F" w:rsidP="00E3792F">
            <w:pPr>
              <w:numPr>
                <w:ilvl w:val="0"/>
                <w:numId w:val="1"/>
              </w:num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t xml:space="preserve"> Formulations or recipes that delineate methods and </w:t>
            </w:r>
          </w:p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44"/>
            </w:pPr>
            <w:r w:rsidRPr="004841CB">
              <w:t xml:space="preserve">procedural control measures that address the </w:t>
            </w:r>
            <w:r w:rsidRPr="004841CB">
              <w:rPr>
                <w:smallCaps/>
              </w:rPr>
              <w:t>food</w:t>
            </w:r>
            <w:r w:rsidRPr="004841CB">
              <w:t xml:space="preserve"> safety concerns involved;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E3792F" w:rsidRPr="004841CB" w:rsidTr="00D46CC0">
        <w:tc>
          <w:tcPr>
            <w:tcW w:w="2268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84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  <w:rPr>
                <w:smallCaps/>
              </w:rPr>
            </w:pPr>
          </w:p>
        </w:tc>
      </w:tr>
      <w:tr w:rsidR="00E3792F" w:rsidRPr="004841CB" w:rsidTr="00D46CC0">
        <w:tc>
          <w:tcPr>
            <w:tcW w:w="2268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84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342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42" w:hanging="374"/>
            </w:pPr>
            <w:r w:rsidRPr="004841CB">
              <w:rPr>
                <w:smallCaps/>
              </w:rPr>
              <w:tab/>
              <w:t>(C)  Food</w:t>
            </w:r>
            <w:r w:rsidRPr="004841CB">
              <w:t xml:space="preserve"> </w:t>
            </w:r>
            <w:r w:rsidRPr="004841CB">
              <w:rPr>
                <w:smallCaps/>
              </w:rPr>
              <w:t>employee</w:t>
            </w:r>
            <w:r w:rsidRPr="004841CB">
              <w:t xml:space="preserve"> and supervisory training plan that addresses the </w:t>
            </w:r>
            <w:r w:rsidRPr="004841CB">
              <w:rPr>
                <w:smallCaps/>
              </w:rPr>
              <w:t>food</w:t>
            </w:r>
            <w:r w:rsidRPr="004841CB">
              <w:t xml:space="preserve"> safety issues of concern;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E3792F" w:rsidRPr="004841CB" w:rsidTr="00D46CC0">
        <w:tc>
          <w:tcPr>
            <w:tcW w:w="2268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840" w:type="dxa"/>
          </w:tcPr>
          <w:p w:rsidR="00E3792F" w:rsidRPr="004841CB" w:rsidRDefault="00E3792F" w:rsidP="00D46CC0">
            <w:pPr>
              <w:pStyle w:val="BodyTextIndent2"/>
              <w:ind w:left="0"/>
            </w:pPr>
          </w:p>
        </w:tc>
      </w:tr>
      <w:tr w:rsidR="00E3792F" w:rsidRPr="004841CB" w:rsidTr="00D46CC0">
        <w:tc>
          <w:tcPr>
            <w:tcW w:w="2268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840" w:type="dxa"/>
          </w:tcPr>
          <w:p w:rsidR="00E3792F" w:rsidRPr="004841CB" w:rsidRDefault="00E3792F" w:rsidP="00D46CC0">
            <w:pPr>
              <w:pStyle w:val="BodyTextIndent2"/>
              <w:tabs>
                <w:tab w:val="clear" w:pos="1"/>
                <w:tab w:val="clear" w:pos="370"/>
                <w:tab w:val="left" w:pos="342"/>
              </w:tabs>
              <w:ind w:left="342" w:hanging="716"/>
            </w:pPr>
            <w:r w:rsidRPr="004841CB">
              <w:tab/>
              <w:t>(D)  A statement of standard operating procedures for the plan under consideration including clearly identifying:</w:t>
            </w:r>
          </w:p>
        </w:tc>
      </w:tr>
      <w:tr w:rsidR="00E3792F" w:rsidRPr="004841CB" w:rsidTr="00D46CC0">
        <w:tc>
          <w:tcPr>
            <w:tcW w:w="2268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840" w:type="dxa"/>
          </w:tcPr>
          <w:p w:rsidR="00E3792F" w:rsidRPr="004841CB" w:rsidRDefault="00E3792F" w:rsidP="00D46CC0"/>
        </w:tc>
      </w:tr>
      <w:tr w:rsidR="00E3792F" w:rsidRPr="004841CB" w:rsidTr="00D46CC0">
        <w:tc>
          <w:tcPr>
            <w:tcW w:w="2268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840" w:type="dxa"/>
          </w:tcPr>
          <w:p w:rsidR="00E3792F" w:rsidRPr="004841CB" w:rsidRDefault="00E3792F" w:rsidP="00D46CC0">
            <w:r w:rsidRPr="004841CB">
              <w:tab/>
              <w:t xml:space="preserve">(1) Each </w:t>
            </w:r>
            <w:r w:rsidRPr="004841CB">
              <w:rPr>
                <w:smallCaps/>
              </w:rPr>
              <w:t>critical control point</w:t>
            </w:r>
            <w:r w:rsidRPr="004841CB">
              <w:t>,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E3792F" w:rsidRPr="004841CB" w:rsidTr="00D46CC0">
        <w:tc>
          <w:tcPr>
            <w:tcW w:w="2268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840" w:type="dxa"/>
          </w:tcPr>
          <w:p w:rsidR="00E3792F" w:rsidRPr="004841CB" w:rsidRDefault="00E3792F" w:rsidP="00D46CC0"/>
        </w:tc>
      </w:tr>
      <w:tr w:rsidR="00E3792F" w:rsidRPr="004841CB" w:rsidTr="00D46CC0">
        <w:tc>
          <w:tcPr>
            <w:tcW w:w="2268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840" w:type="dxa"/>
          </w:tcPr>
          <w:p w:rsidR="00E3792F" w:rsidRPr="004841CB" w:rsidRDefault="00E3792F" w:rsidP="00D46CC0">
            <w:pPr>
              <w:ind w:left="720" w:hanging="720"/>
            </w:pPr>
            <w:r w:rsidRPr="004841CB">
              <w:tab/>
              <w:t xml:space="preserve">(2) The </w:t>
            </w:r>
            <w:r w:rsidRPr="004841CB">
              <w:rPr>
                <w:smallCaps/>
              </w:rPr>
              <w:t>critical limits</w:t>
            </w:r>
            <w:r w:rsidRPr="004841CB">
              <w:t xml:space="preserve"> for each </w:t>
            </w:r>
            <w:r w:rsidRPr="004841CB">
              <w:rPr>
                <w:smallCaps/>
              </w:rPr>
              <w:t>critical control point</w:t>
            </w:r>
            <w:r w:rsidRPr="004841CB">
              <w:t>,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E3792F" w:rsidRPr="004841CB" w:rsidTr="00D46CC0">
        <w:tc>
          <w:tcPr>
            <w:tcW w:w="2268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840" w:type="dxa"/>
          </w:tcPr>
          <w:p w:rsidR="00E3792F" w:rsidRPr="004841CB" w:rsidRDefault="00E3792F" w:rsidP="00D46CC0"/>
        </w:tc>
      </w:tr>
      <w:tr w:rsidR="00E3792F" w:rsidRPr="004841CB" w:rsidTr="00D46CC0">
        <w:tc>
          <w:tcPr>
            <w:tcW w:w="2268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840" w:type="dxa"/>
          </w:tcPr>
          <w:p w:rsidR="00E3792F" w:rsidRPr="004841CB" w:rsidRDefault="00E3792F" w:rsidP="00D46CC0">
            <w:pPr>
              <w:ind w:left="720" w:hanging="720"/>
            </w:pPr>
            <w:r w:rsidRPr="004841CB">
              <w:tab/>
              <w:t xml:space="preserve">(3) The method and frequency for monitoring and controlling each </w:t>
            </w:r>
            <w:r w:rsidRPr="004841CB">
              <w:rPr>
                <w:smallCaps/>
              </w:rPr>
              <w:t>critical control point</w:t>
            </w:r>
            <w:r w:rsidRPr="004841CB">
              <w:t xml:space="preserve"> by the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employee</w:t>
            </w:r>
            <w:r w:rsidRPr="004841CB">
              <w:t xml:space="preserve"> designated by the </w:t>
            </w:r>
            <w:r w:rsidRPr="004841CB">
              <w:rPr>
                <w:smallCaps/>
              </w:rPr>
              <w:t>person</w:t>
            </w:r>
            <w:r w:rsidRPr="004841CB">
              <w:t xml:space="preserve"> </w:t>
            </w:r>
            <w:r w:rsidRPr="004841CB">
              <w:rPr>
                <w:smallCaps/>
              </w:rPr>
              <w:t>in charge</w:t>
            </w:r>
            <w:r w:rsidRPr="004841CB">
              <w:t>,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E3792F" w:rsidRPr="004841CB" w:rsidTr="00D46CC0">
        <w:tc>
          <w:tcPr>
            <w:tcW w:w="2268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840" w:type="dxa"/>
          </w:tcPr>
          <w:p w:rsidR="00E3792F" w:rsidRPr="004841CB" w:rsidRDefault="00E3792F" w:rsidP="00D46CC0"/>
        </w:tc>
      </w:tr>
      <w:tr w:rsidR="00E3792F" w:rsidRPr="004841CB" w:rsidTr="00D46CC0">
        <w:tc>
          <w:tcPr>
            <w:tcW w:w="2268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840" w:type="dxa"/>
          </w:tcPr>
          <w:p w:rsidR="00E3792F" w:rsidRPr="004841CB" w:rsidRDefault="00E3792F" w:rsidP="00D46CC0">
            <w:pPr>
              <w:ind w:left="720" w:hanging="720"/>
            </w:pPr>
            <w:r w:rsidRPr="004841CB">
              <w:tab/>
              <w:t xml:space="preserve">(4) The method and frequency for the </w:t>
            </w:r>
            <w:r w:rsidRPr="004841CB">
              <w:rPr>
                <w:smallCaps/>
              </w:rPr>
              <w:t>person</w:t>
            </w:r>
            <w:r w:rsidRPr="004841CB">
              <w:t xml:space="preserve"> </w:t>
            </w:r>
            <w:r w:rsidRPr="004841CB">
              <w:rPr>
                <w:smallCaps/>
              </w:rPr>
              <w:t>in charge</w:t>
            </w:r>
            <w:r w:rsidRPr="004841CB">
              <w:t xml:space="preserve"> to routinely verify that the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employee</w:t>
            </w:r>
            <w:r w:rsidRPr="004841CB">
              <w:t xml:space="preserve"> is following standard operating procedures and monitoring </w:t>
            </w:r>
            <w:r w:rsidRPr="004841CB">
              <w:rPr>
                <w:smallCaps/>
              </w:rPr>
              <w:t>critical control points</w:t>
            </w:r>
            <w:r w:rsidRPr="004841CB">
              <w:t>,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E3792F" w:rsidRPr="004841CB" w:rsidTr="00D46CC0">
        <w:tc>
          <w:tcPr>
            <w:tcW w:w="2268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840" w:type="dxa"/>
          </w:tcPr>
          <w:p w:rsidR="00E3792F" w:rsidRPr="004841CB" w:rsidRDefault="00E3792F" w:rsidP="00D46CC0"/>
        </w:tc>
      </w:tr>
      <w:tr w:rsidR="00E3792F" w:rsidRPr="004841CB" w:rsidTr="00D46CC0">
        <w:trPr>
          <w:cantSplit/>
        </w:trPr>
        <w:tc>
          <w:tcPr>
            <w:tcW w:w="2268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840" w:type="dxa"/>
          </w:tcPr>
          <w:p w:rsidR="00E3792F" w:rsidRPr="004841CB" w:rsidRDefault="00E3792F" w:rsidP="00D46CC0">
            <w:pPr>
              <w:ind w:left="720" w:hanging="720"/>
            </w:pPr>
            <w:r w:rsidRPr="004841CB">
              <w:tab/>
              <w:t xml:space="preserve">(5) Action to be taken by the </w:t>
            </w:r>
            <w:r w:rsidRPr="004841CB">
              <w:rPr>
                <w:smallCaps/>
              </w:rPr>
              <w:t>person</w:t>
            </w:r>
            <w:r w:rsidRPr="004841CB">
              <w:t xml:space="preserve"> </w:t>
            </w:r>
            <w:r w:rsidRPr="004841CB">
              <w:rPr>
                <w:smallCaps/>
              </w:rPr>
              <w:t>in charge</w:t>
            </w:r>
            <w:r w:rsidRPr="004841CB">
              <w:t xml:space="preserve"> if the </w:t>
            </w:r>
            <w:r w:rsidRPr="004841CB">
              <w:rPr>
                <w:smallCaps/>
              </w:rPr>
              <w:t>critical limits</w:t>
            </w:r>
            <w:r w:rsidRPr="004841CB">
              <w:t xml:space="preserve"> for each </w:t>
            </w:r>
            <w:r w:rsidRPr="004841CB">
              <w:rPr>
                <w:smallCaps/>
              </w:rPr>
              <w:t>critical control point</w:t>
            </w:r>
            <w:r w:rsidRPr="004841CB">
              <w:t xml:space="preserve"> are not met,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and</w:t>
            </w:r>
          </w:p>
        </w:tc>
      </w:tr>
      <w:tr w:rsidR="00E3792F" w:rsidRPr="004841CB" w:rsidTr="00D46CC0">
        <w:tc>
          <w:tcPr>
            <w:tcW w:w="2268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840" w:type="dxa"/>
          </w:tcPr>
          <w:p w:rsidR="00E3792F" w:rsidRPr="004841CB" w:rsidRDefault="00E3792F" w:rsidP="00D46CC0">
            <w:pPr>
              <w:ind w:left="720" w:hanging="720"/>
            </w:pPr>
          </w:p>
        </w:tc>
      </w:tr>
      <w:tr w:rsidR="00E3792F" w:rsidRPr="004841CB" w:rsidTr="00D46CC0">
        <w:trPr>
          <w:cantSplit/>
        </w:trPr>
        <w:tc>
          <w:tcPr>
            <w:tcW w:w="2268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840" w:type="dxa"/>
          </w:tcPr>
          <w:p w:rsidR="00E3792F" w:rsidRPr="004841CB" w:rsidRDefault="00E3792F" w:rsidP="00D46CC0">
            <w:pPr>
              <w:ind w:left="720" w:hanging="720"/>
            </w:pPr>
            <w:r w:rsidRPr="004841CB">
              <w:tab/>
              <w:t xml:space="preserve">(6) Records to be maintained by the </w:t>
            </w:r>
            <w:r w:rsidRPr="004841CB">
              <w:rPr>
                <w:smallCaps/>
              </w:rPr>
              <w:t>person</w:t>
            </w:r>
            <w:r w:rsidRPr="004841CB">
              <w:t xml:space="preserve"> </w:t>
            </w:r>
            <w:r w:rsidRPr="004841CB">
              <w:rPr>
                <w:smallCaps/>
              </w:rPr>
              <w:t>in charge</w:t>
            </w:r>
            <w:r w:rsidRPr="004841CB">
              <w:t xml:space="preserve"> to demonstrate that the </w:t>
            </w:r>
            <w:r w:rsidRPr="004841CB">
              <w:rPr>
                <w:smallCaps/>
              </w:rPr>
              <w:t>HACCP plan</w:t>
            </w:r>
            <w:r w:rsidRPr="004841CB">
              <w:t xml:space="preserve"> is properly operated and managed;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and</w:t>
            </w:r>
          </w:p>
        </w:tc>
      </w:tr>
      <w:tr w:rsidR="00E3792F" w:rsidRPr="004841CB" w:rsidTr="00D46CC0">
        <w:tc>
          <w:tcPr>
            <w:tcW w:w="2268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840" w:type="dxa"/>
          </w:tcPr>
          <w:p w:rsidR="00E3792F" w:rsidRPr="004841CB" w:rsidRDefault="00E3792F" w:rsidP="00D46CC0"/>
        </w:tc>
      </w:tr>
      <w:tr w:rsidR="00E3792F" w:rsidRPr="004841CB" w:rsidTr="00D46CC0">
        <w:trPr>
          <w:cantSplit/>
        </w:trPr>
        <w:tc>
          <w:tcPr>
            <w:tcW w:w="2268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30" w:type="dxa"/>
          </w:tcPr>
          <w:p w:rsidR="00E3792F" w:rsidRPr="004841CB" w:rsidRDefault="00E3792F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  <w:tc>
          <w:tcPr>
            <w:tcW w:w="6840" w:type="dxa"/>
          </w:tcPr>
          <w:p w:rsidR="00E3792F" w:rsidRPr="004841CB" w:rsidRDefault="00E3792F" w:rsidP="00D46CC0">
            <w:pPr>
              <w:tabs>
                <w:tab w:val="left" w:pos="342"/>
              </w:tabs>
              <w:ind w:left="374" w:hanging="374"/>
            </w:pPr>
            <w:r w:rsidRPr="004841CB">
              <w:tab/>
              <w:t xml:space="preserve">(E)  Additional scientific data or other information, as required by the </w:t>
            </w:r>
            <w:r w:rsidRPr="004841CB">
              <w:rPr>
                <w:smallCaps/>
              </w:rPr>
              <w:t>regulatory authority</w:t>
            </w:r>
            <w:r w:rsidRPr="004841CB">
              <w:t xml:space="preserve">, supporting the determination that </w:t>
            </w:r>
            <w:r w:rsidRPr="004841CB">
              <w:rPr>
                <w:smallCaps/>
              </w:rPr>
              <w:t>food</w:t>
            </w:r>
            <w:r w:rsidRPr="004841CB">
              <w:t xml:space="preserve"> safety is not compromised by the proposal.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</w:tbl>
    <w:p w:rsidR="009B5AA8" w:rsidRDefault="009B5AA8"/>
    <w:sectPr w:rsidR="009B5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A278B"/>
    <w:multiLevelType w:val="singleLevel"/>
    <w:tmpl w:val="5C4AEA54"/>
    <w:lvl w:ilvl="0">
      <w:start w:val="1"/>
      <w:numFmt w:val="decimal"/>
      <w:lvlText w:val="(%1)"/>
      <w:lvlJc w:val="left"/>
      <w:pPr>
        <w:tabs>
          <w:tab w:val="num" w:pos="1104"/>
        </w:tabs>
        <w:ind w:left="1104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92F"/>
    <w:rsid w:val="009B5AA8"/>
    <w:rsid w:val="00E3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92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E3792F"/>
    <w:pPr>
      <w:keepNext/>
      <w:keepLines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1066"/>
    </w:pPr>
  </w:style>
  <w:style w:type="character" w:customStyle="1" w:styleId="BodyTextIndent2Char">
    <w:name w:val="Body Text Indent 2 Char"/>
    <w:basedOn w:val="DefaultParagraphFont"/>
    <w:link w:val="BodyTextIndent2"/>
    <w:rsid w:val="00E3792F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92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E3792F"/>
    <w:pPr>
      <w:keepNext/>
      <w:keepLines/>
      <w:tabs>
        <w:tab w:val="left" w:pos="-3397"/>
        <w:tab w:val="left" w:pos="-2677"/>
        <w:tab w:val="left" w:pos="-2065"/>
        <w:tab w:val="left" w:pos="-1678"/>
        <w:tab w:val="left" w:pos="-1326"/>
        <w:tab w:val="left" w:pos="-939"/>
        <w:tab w:val="left" w:pos="-385"/>
        <w:tab w:val="left" w:pos="1"/>
        <w:tab w:val="left" w:pos="370"/>
        <w:tab w:val="left" w:pos="740"/>
        <w:tab w:val="left" w:pos="1059"/>
        <w:tab w:val="left" w:pos="1496"/>
        <w:tab w:val="left" w:pos="1748"/>
        <w:tab w:val="left" w:pos="2118"/>
        <w:tab w:val="left" w:pos="2437"/>
        <w:tab w:val="left" w:pos="2890"/>
        <w:tab w:val="left" w:pos="3327"/>
        <w:tab w:val="left" w:pos="8122"/>
        <w:tab w:val="left" w:pos="8842"/>
        <w:tab w:val="left" w:pos="9562"/>
      </w:tabs>
      <w:ind w:left="1066"/>
    </w:pPr>
  </w:style>
  <w:style w:type="character" w:customStyle="1" w:styleId="BodyTextIndent2Char">
    <w:name w:val="Body Text Indent 2 Char"/>
    <w:basedOn w:val="DefaultParagraphFont"/>
    <w:link w:val="BodyTextIndent2"/>
    <w:rsid w:val="00E3792F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2012-09-06T21:14:00Z</dcterms:created>
  <dcterms:modified xsi:type="dcterms:W3CDTF">2012-09-06T21:14:00Z</dcterms:modified>
</cp:coreProperties>
</file>