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608"/>
        <w:gridCol w:w="6944"/>
      </w:tblGrid>
      <w:tr w:rsidR="00402D65" w:rsidRPr="004841CB" w:rsidTr="008A647F">
        <w:tc>
          <w:tcPr>
            <w:tcW w:w="2070" w:type="dxa"/>
          </w:tcPr>
          <w:p w:rsidR="00402D65" w:rsidRPr="004841CB" w:rsidRDefault="00402D6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Pesticides</w:t>
            </w:r>
          </w:p>
        </w:tc>
        <w:tc>
          <w:tcPr>
            <w:tcW w:w="608" w:type="dxa"/>
          </w:tcPr>
          <w:p w:rsidR="00402D65" w:rsidRPr="004841CB" w:rsidRDefault="00402D65" w:rsidP="008A647F"/>
        </w:tc>
        <w:tc>
          <w:tcPr>
            <w:tcW w:w="6944" w:type="dxa"/>
          </w:tcPr>
          <w:p w:rsidR="00402D65" w:rsidRPr="004841CB" w:rsidRDefault="00402D6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7-206.11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Restricted Use Pesticides, Criteria</w:t>
            </w:r>
            <w:bookmarkEnd w:id="0"/>
            <w:r w:rsidRPr="004841CB">
              <w:rPr>
                <w:b/>
              </w:rPr>
              <w:t xml:space="preserve">. </w:t>
            </w:r>
          </w:p>
          <w:p w:rsidR="00402D65" w:rsidRPr="004841CB" w:rsidRDefault="00402D6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402D65" w:rsidRPr="004841CB" w:rsidRDefault="00402D6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smallCaps/>
              </w:rPr>
              <w:t>Restricted use pesticides</w:t>
            </w:r>
            <w:r w:rsidRPr="004841CB">
              <w:t xml:space="preserve"> specified under ¶ 7</w:t>
            </w:r>
            <w:r w:rsidRPr="004841CB">
              <w:noBreakHyphen/>
              <w:t xml:space="preserve">202.12(C) shall meet the requirements specified in 40 CFR 152 Subpart I </w:t>
            </w:r>
            <w:proofErr w:type="gramStart"/>
            <w:r w:rsidRPr="004841CB">
              <w:t>-  Classification</w:t>
            </w:r>
            <w:proofErr w:type="gramEnd"/>
            <w:r w:rsidRPr="004841CB">
              <w:t xml:space="preserve"> of Pesticides.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65"/>
    <w:rsid w:val="00402D65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D6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D6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2012-09-06T20:35:00Z</dcterms:created>
  <dcterms:modified xsi:type="dcterms:W3CDTF">2012-09-06T20:35:00Z</dcterms:modified>
</cp:coreProperties>
</file>