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8F" w:rsidRPr="004841CB" w:rsidRDefault="00DC4E8F" w:rsidP="00DC4E8F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4-901.12</w:t>
      </w:r>
      <w:r w:rsidRPr="004841CB">
        <w:rPr>
          <w:b/>
        </w:rPr>
        <w:tab/>
      </w:r>
      <w:r w:rsidRPr="004841CB">
        <w:rPr>
          <w:b/>
        </w:rPr>
        <w:tab/>
        <w:t>Wiping Cloths, Air-Drying Locations</w:t>
      </w:r>
      <w:bookmarkEnd w:id="0"/>
      <w:r w:rsidRPr="004841CB">
        <w:rPr>
          <w:b/>
        </w:rPr>
        <w:t xml:space="preserve">.  </w:t>
      </w:r>
    </w:p>
    <w:p w:rsidR="00DC4E8F" w:rsidRPr="004841CB" w:rsidRDefault="00DC4E8F" w:rsidP="00DC4E8F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68458B" w:rsidRDefault="00DC4E8F" w:rsidP="00DC4E8F">
      <w:r w:rsidRPr="004841CB">
        <w:t xml:space="preserve">Wiping cloths laundered in a </w:t>
      </w:r>
      <w:r w:rsidRPr="004841CB">
        <w:rPr>
          <w:smallCaps/>
        </w:rPr>
        <w:t>food</w:t>
      </w:r>
      <w:r w:rsidRPr="004841CB">
        <w:t xml:space="preserve"> </w:t>
      </w:r>
      <w:r w:rsidRPr="004841CB">
        <w:rPr>
          <w:smallCaps/>
        </w:rPr>
        <w:t>establishment</w:t>
      </w:r>
      <w:r w:rsidRPr="004841CB">
        <w:t xml:space="preserve"> that does not have a mechanical clothes dryer as specified in ¶ 4</w:t>
      </w:r>
      <w:r w:rsidRPr="004841CB">
        <w:noBreakHyphen/>
      </w:r>
      <w:proofErr w:type="gramStart"/>
      <w:r w:rsidRPr="004841CB">
        <w:t>301.15(</w:t>
      </w:r>
      <w:proofErr w:type="gramEnd"/>
      <w:r w:rsidRPr="004841CB">
        <w:t xml:space="preserve">B) shall be air-dried in a location and in a manner that prevents contamination of </w:t>
      </w:r>
      <w:r w:rsidRPr="004841CB">
        <w:rPr>
          <w:smallCaps/>
        </w:rPr>
        <w:t>food</w:t>
      </w:r>
      <w:r w:rsidRPr="004841CB">
        <w:t xml:space="preserve">, </w:t>
      </w:r>
      <w:r w:rsidRPr="004841CB">
        <w:rPr>
          <w:smallCaps/>
        </w:rPr>
        <w:t>equipment</w:t>
      </w:r>
      <w:r w:rsidRPr="004841CB">
        <w:t xml:space="preserve">, </w:t>
      </w:r>
      <w:r w:rsidRPr="004841CB">
        <w:rPr>
          <w:smallCaps/>
        </w:rPr>
        <w:t>utensils</w:t>
      </w:r>
      <w:r w:rsidRPr="004841CB">
        <w:t xml:space="preserve">, </w:t>
      </w:r>
      <w:r w:rsidRPr="004841CB">
        <w:rPr>
          <w:smallCaps/>
        </w:rPr>
        <w:t>linens</w:t>
      </w:r>
      <w:r w:rsidRPr="004841CB">
        <w:t xml:space="preserve">, and </w:t>
      </w:r>
      <w:r w:rsidRPr="004841CB">
        <w:rPr>
          <w:smallCaps/>
        </w:rPr>
        <w:t>single-service</w:t>
      </w:r>
      <w:r w:rsidRPr="004841CB">
        <w:t xml:space="preserve"> and </w:t>
      </w:r>
      <w:r w:rsidRPr="004841CB">
        <w:rPr>
          <w:smallCaps/>
        </w:rPr>
        <w:t>single-use</w:t>
      </w:r>
      <w:r w:rsidRPr="004841CB">
        <w:t xml:space="preserve"> </w:t>
      </w:r>
      <w:r w:rsidRPr="004841CB">
        <w:rPr>
          <w:smallCaps/>
        </w:rPr>
        <w:t>articles</w:t>
      </w:r>
      <w:r w:rsidRPr="004841CB">
        <w:t xml:space="preserve"> and the wiping cloths.  </w:t>
      </w:r>
      <w:r w:rsidRPr="004841CB">
        <w:rPr>
          <w:i/>
        </w:rPr>
        <w:t xml:space="preserve">This section does not apply if wiping cloths are stored after laundering in a </w:t>
      </w:r>
      <w:r w:rsidRPr="004841CB">
        <w:rPr>
          <w:i/>
          <w:smallCaps/>
          <w:szCs w:val="24"/>
        </w:rPr>
        <w:t>sanitizing</w:t>
      </w:r>
      <w:r w:rsidRPr="004841CB">
        <w:rPr>
          <w:i/>
        </w:rPr>
        <w:t xml:space="preserve"> solution as specified under § 4</w:t>
      </w:r>
      <w:r w:rsidRPr="004841CB">
        <w:rPr>
          <w:i/>
        </w:rPr>
        <w:noBreakHyphen/>
        <w:t>501.114.</w:t>
      </w:r>
    </w:p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E8F"/>
    <w:rsid w:val="0068458B"/>
    <w:rsid w:val="00DC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E8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E8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2012-09-11T12:53:00Z</dcterms:created>
  <dcterms:modified xsi:type="dcterms:W3CDTF">2012-09-11T12:55:00Z</dcterms:modified>
</cp:coreProperties>
</file>