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518"/>
        <w:gridCol w:w="6944"/>
      </w:tblGrid>
      <w:tr w:rsidR="006F0474" w:rsidRPr="004841CB" w:rsidTr="008E5503">
        <w:trPr>
          <w:cantSplit/>
        </w:trPr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Functionality</w:t>
            </w:r>
          </w:p>
        </w:tc>
        <w:tc>
          <w:tcPr>
            <w:tcW w:w="518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Light Bulbs, Protective Shielding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Except as specified in ¶ (B) of this section, light bulbs shall be shielded, coated, or otherwise shatter-resistant in areas where there is exposed </w:t>
            </w:r>
            <w:r w:rsidRPr="004841CB">
              <w:rPr>
                <w:smallCaps/>
              </w:rPr>
              <w:t>food</w:t>
            </w:r>
            <w:r w:rsidRPr="004841CB"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; or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.  </w:t>
            </w:r>
          </w:p>
        </w:tc>
      </w:tr>
      <w:tr w:rsidR="006F0474" w:rsidRPr="004841CB" w:rsidTr="008E5503"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6F0474" w:rsidRPr="004841CB" w:rsidTr="008E5503">
        <w:trPr>
          <w:cantSplit/>
        </w:trPr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Shielded, coated, or otherwise shatter-resistant bulbs need not be used in areas used only for storing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in unopened </w:t>
            </w:r>
            <w:r w:rsidRPr="004841CB">
              <w:rPr>
                <w:i/>
                <w:szCs w:val="24"/>
              </w:rPr>
              <w:t>packages</w:t>
            </w:r>
            <w:r w:rsidRPr="004841CB">
              <w:rPr>
                <w:i/>
              </w:rPr>
              <w:t>, if</w:t>
            </w:r>
            <w:r w:rsidRPr="004841CB">
              <w:t xml:space="preserve">:  </w:t>
            </w:r>
          </w:p>
        </w:tc>
      </w:tr>
      <w:tr w:rsidR="006F0474" w:rsidRPr="004841CB" w:rsidTr="008E5503"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rPr>
                <w:b/>
              </w:rPr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6F0474" w:rsidRPr="004841CB" w:rsidTr="008E5503"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rPr>
                <w:b/>
              </w:rPr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  <w:rPr>
                <w:b/>
              </w:rPr>
            </w:pPr>
            <w:r w:rsidRPr="004841CB">
              <w:t xml:space="preserve">(1) </w:t>
            </w:r>
            <w:r w:rsidRPr="004841CB">
              <w:rPr>
                <w:i/>
              </w:rPr>
              <w:t xml:space="preserve">The integrity of the </w:t>
            </w:r>
            <w:r w:rsidRPr="004841CB">
              <w:rPr>
                <w:i/>
                <w:szCs w:val="24"/>
              </w:rPr>
              <w:t>packages</w:t>
            </w:r>
            <w:r w:rsidRPr="004841CB">
              <w:rPr>
                <w:i/>
              </w:rPr>
              <w:t xml:space="preserve"> cannot be affected by broken glass falling onto them; and</w:t>
            </w:r>
          </w:p>
        </w:tc>
      </w:tr>
      <w:tr w:rsidR="006F0474" w:rsidRPr="004841CB" w:rsidTr="008E5503"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</w:tr>
      <w:tr w:rsidR="006F0474" w:rsidRPr="004841CB" w:rsidTr="008E5503"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rPr>
                <w:b/>
              </w:rPr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(2) </w:t>
            </w:r>
            <w:r w:rsidRPr="004841CB">
              <w:rPr>
                <w:i/>
              </w:rPr>
              <w:t xml:space="preserve">The </w:t>
            </w:r>
            <w:r w:rsidRPr="004841CB">
              <w:rPr>
                <w:i/>
                <w:szCs w:val="24"/>
              </w:rPr>
              <w:t>packages</w:t>
            </w:r>
            <w:r w:rsidRPr="004841CB">
              <w:rPr>
                <w:i/>
              </w:rPr>
              <w:t xml:space="preserve"> are capable of being cleaned of debris from broken bulbs before the packages are opened</w:t>
            </w:r>
            <w:r w:rsidRPr="004841CB">
              <w:t xml:space="preserve">.  </w:t>
            </w:r>
          </w:p>
        </w:tc>
      </w:tr>
      <w:tr w:rsidR="006F0474" w:rsidRPr="004841CB" w:rsidTr="008E5503"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6F0474" w:rsidRPr="004841CB" w:rsidTr="008E5503">
        <w:tc>
          <w:tcPr>
            <w:tcW w:w="2160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518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44" w:type="dxa"/>
          </w:tcPr>
          <w:p w:rsidR="006F0474" w:rsidRPr="004841CB" w:rsidRDefault="006F0474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(C) An infrared or other heat lamp shall be protected against breakage by a shield surrounding and extending beyond the bulb so that only the face of the bulb is exposed.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74"/>
    <w:rsid w:val="005040F8"/>
    <w:rsid w:val="006F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47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47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2012-10-04T16:38:00Z</dcterms:created>
  <dcterms:modified xsi:type="dcterms:W3CDTF">2012-10-04T16:38:00Z</dcterms:modified>
</cp:coreProperties>
</file>