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1958"/>
        <w:gridCol w:w="720"/>
        <w:gridCol w:w="6945"/>
      </w:tblGrid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Duties</w:t>
            </w: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  <w:r w:rsidRPr="004841CB">
              <w:rPr>
                <w:b/>
              </w:rPr>
              <w:t>2-103.11</w:t>
            </w:r>
            <w:r w:rsidR="00D471F9">
              <w:rPr>
                <w:b/>
              </w:rPr>
              <w:t>(A-</w:t>
            </w:r>
            <w:bookmarkStart w:id="0" w:name="_GoBack"/>
            <w:bookmarkEnd w:id="0"/>
            <w:r w:rsidR="00D471F9">
              <w:rPr>
                <w:b/>
              </w:rPr>
              <w:t>L)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Person in Charge.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  <w:r w:rsidRPr="004841CB">
              <w:t xml:space="preserve">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shall ensure that: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374" w:hanging="374"/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(A)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operations are not conducted in a private home or in a room used as living or sleeping quarters as specified under </w:t>
            </w:r>
            <w:r w:rsidRPr="004841CB">
              <w:rPr>
                <w:rFonts w:cs="Arial"/>
              </w:rPr>
              <w:t>§</w:t>
            </w:r>
            <w:r w:rsidRPr="004841CB">
              <w:t xml:space="preserve"> 6-202.111;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(B) </w:t>
            </w:r>
            <w:r w:rsidRPr="004841CB">
              <w:rPr>
                <w:smallCaps/>
              </w:rPr>
              <w:t>Persons</w:t>
            </w:r>
            <w:r w:rsidRPr="004841CB">
              <w:t xml:space="preserve"> unnecessary to the </w:t>
            </w:r>
            <w:r w:rsidRPr="004841CB">
              <w:rPr>
                <w:smallCaps/>
              </w:rPr>
              <w:t>food</w:t>
            </w:r>
            <w:r w:rsidRPr="004841CB">
              <w:t xml:space="preserve"> </w:t>
            </w:r>
            <w:r w:rsidRPr="004841CB">
              <w:rPr>
                <w:smallCaps/>
              </w:rPr>
              <w:t>establishment</w:t>
            </w:r>
            <w:r w:rsidRPr="004841CB">
              <w:t xml:space="preserve"> operation are not allowed in the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preparation, </w:t>
            </w:r>
            <w:r w:rsidRPr="004841CB">
              <w:rPr>
                <w:smallCaps/>
              </w:rPr>
              <w:t>food</w:t>
            </w:r>
            <w:r w:rsidRPr="004841CB">
              <w:t xml:space="preserve"> storage, or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areas, except that brief visits and tours may be authorized by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if steps are taken to ensure that exposed </w:t>
            </w:r>
            <w:r w:rsidRPr="004841CB">
              <w:rPr>
                <w:smallCaps/>
              </w:rPr>
              <w:t>food</w:t>
            </w:r>
            <w:r w:rsidRPr="004841CB">
              <w:t xml:space="preserve">; clean </w:t>
            </w:r>
            <w:r w:rsidRPr="004841CB">
              <w:rPr>
                <w:smallCaps/>
              </w:rPr>
              <w:t>equipment</w:t>
            </w:r>
            <w:r w:rsidRPr="004841CB">
              <w:t xml:space="preserve">, </w:t>
            </w:r>
            <w:r w:rsidRPr="004841CB">
              <w:rPr>
                <w:smallCaps/>
              </w:rPr>
              <w:t>utensils</w:t>
            </w:r>
            <w:r w:rsidRPr="004841CB">
              <w:t xml:space="preserve">, and </w:t>
            </w:r>
            <w:r w:rsidRPr="004841CB">
              <w:rPr>
                <w:smallCaps/>
              </w:rPr>
              <w:t>linens</w:t>
            </w:r>
            <w:r w:rsidRPr="004841CB">
              <w:t xml:space="preserve">; and unwrapped </w:t>
            </w:r>
            <w:r w:rsidRPr="004841CB">
              <w:rPr>
                <w:smallCaps/>
              </w:rPr>
              <w:t>single-service</w:t>
            </w:r>
            <w:r w:rsidRPr="004841CB">
              <w:t xml:space="preserve"> and </w:t>
            </w:r>
            <w:r w:rsidRPr="004841CB">
              <w:rPr>
                <w:smallCaps/>
              </w:rPr>
              <w:t>single-use</w:t>
            </w:r>
            <w:r w:rsidRPr="004841CB">
              <w:t xml:space="preserve"> </w:t>
            </w:r>
            <w:r w:rsidRPr="004841CB">
              <w:rPr>
                <w:smallCaps/>
              </w:rPr>
              <w:t>articles</w:t>
            </w:r>
            <w:r w:rsidRPr="004841CB">
              <w:t xml:space="preserve"> are protected from contamination;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(C) </w:t>
            </w:r>
            <w:r w:rsidRPr="004841CB">
              <w:rPr>
                <w:smallCaps/>
              </w:rPr>
              <w:t>Employees</w:t>
            </w:r>
            <w:r w:rsidRPr="004841CB">
              <w:t xml:space="preserve"> and other </w:t>
            </w:r>
            <w:r w:rsidRPr="004841CB">
              <w:rPr>
                <w:smallCaps/>
              </w:rPr>
              <w:t>persons</w:t>
            </w:r>
            <w:r w:rsidRPr="004841CB">
              <w:t xml:space="preserve"> such as delivery and maintenance </w:t>
            </w:r>
            <w:r w:rsidRPr="004841CB">
              <w:rPr>
                <w:smallCaps/>
              </w:rPr>
              <w:t>persons</w:t>
            </w:r>
            <w:r w:rsidRPr="004841CB">
              <w:t xml:space="preserve"> and pesticide applicators entering the </w:t>
            </w:r>
            <w:r w:rsidRPr="004841CB">
              <w:rPr>
                <w:smallCaps/>
              </w:rPr>
              <w:t>food</w:t>
            </w:r>
            <w:r w:rsidRPr="004841CB">
              <w:t xml:space="preserve"> preparation, </w:t>
            </w:r>
            <w:r w:rsidRPr="004841CB">
              <w:rPr>
                <w:smallCaps/>
              </w:rPr>
              <w:t>food</w:t>
            </w:r>
            <w:r w:rsidRPr="004841CB">
              <w:t xml:space="preserve"> storage, and </w:t>
            </w:r>
            <w:proofErr w:type="spellStart"/>
            <w:r w:rsidRPr="004841CB">
              <w:rPr>
                <w:smallCaps/>
              </w:rPr>
              <w:t>warewashing</w:t>
            </w:r>
            <w:proofErr w:type="spellEnd"/>
            <w:r w:rsidRPr="004841CB">
              <w:t xml:space="preserve"> areas comply with this Code;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(D)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effectively cleaning their hands, by routinely monitoring the </w:t>
            </w:r>
            <w:r w:rsidRPr="004841CB">
              <w:rPr>
                <w:smallCaps/>
              </w:rPr>
              <w:t>employees</w:t>
            </w:r>
            <w:r w:rsidRPr="004841CB">
              <w:t xml:space="preserve">' </w:t>
            </w:r>
            <w:proofErr w:type="spellStart"/>
            <w:r w:rsidRPr="004841CB">
              <w:t>handwashing</w:t>
            </w:r>
            <w:proofErr w:type="spellEnd"/>
            <w:r w:rsidRPr="004841CB">
              <w:t>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(E)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visibly observing </w:t>
            </w:r>
            <w:r w:rsidRPr="004841CB">
              <w:rPr>
                <w:smallCaps/>
              </w:rPr>
              <w:t>foods</w:t>
            </w:r>
            <w:r w:rsidRPr="004841CB">
              <w:t xml:space="preserve"> as they are received to determine that they are from </w:t>
            </w:r>
            <w:r w:rsidRPr="004841CB">
              <w:rPr>
                <w:smallCaps/>
              </w:rPr>
              <w:t>approved</w:t>
            </w:r>
            <w:r w:rsidRPr="004841CB">
              <w:t xml:space="preserve"> sources, delivered at the required temperatures, protected from contamination, un</w:t>
            </w:r>
            <w:r w:rsidRPr="004841CB">
              <w:rPr>
                <w:smallCaps/>
                <w:szCs w:val="24"/>
              </w:rPr>
              <w:t>adulterated</w:t>
            </w:r>
            <w:r w:rsidRPr="004841CB">
              <w:t>, and accurately presented, by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routinely monitoring the </w:t>
            </w:r>
            <w:r w:rsidRPr="004841CB">
              <w:rPr>
                <w:smallCaps/>
              </w:rPr>
              <w:t>employees</w:t>
            </w:r>
            <w:r w:rsidRPr="004841CB">
              <w:t xml:space="preserve">' observations and periodically evaluating </w:t>
            </w:r>
            <w:r w:rsidRPr="004841CB">
              <w:rPr>
                <w:smallCaps/>
              </w:rPr>
              <w:t>foods</w:t>
            </w:r>
            <w:r w:rsidRPr="004841CB">
              <w:t xml:space="preserve"> upon their receipt;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(F)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properly cooking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 xml:space="preserve">food </w:t>
            </w:r>
            <w:r w:rsidRPr="004841CB">
              <w:t>(</w:t>
            </w:r>
            <w:r w:rsidRPr="004841CB">
              <w:rPr>
                <w:smallCaps/>
                <w:szCs w:val="24"/>
              </w:rPr>
              <w:t>time/temperature control for safety food</w:t>
            </w:r>
            <w:r w:rsidRPr="004841CB">
              <w:t xml:space="preserve">), being particularly careful in cooking those </w:t>
            </w:r>
            <w:r w:rsidRPr="004841CB">
              <w:rPr>
                <w:smallCaps/>
              </w:rPr>
              <w:t>foods</w:t>
            </w:r>
            <w:r w:rsidRPr="004841CB">
              <w:t xml:space="preserve"> known to cause severe foodborne illness and death, such as </w:t>
            </w:r>
            <w:r w:rsidRPr="004841CB">
              <w:rPr>
                <w:smallCaps/>
              </w:rPr>
              <w:t>eggs</w:t>
            </w:r>
            <w:r w:rsidRPr="004841CB">
              <w:t xml:space="preserve"> and </w:t>
            </w:r>
            <w:r w:rsidRPr="004841CB">
              <w:rPr>
                <w:smallCaps/>
              </w:rPr>
              <w:t>comminuted</w:t>
            </w:r>
            <w:r w:rsidRPr="004841CB">
              <w:t xml:space="preserve"> </w:t>
            </w:r>
            <w:r w:rsidRPr="004841CB">
              <w:rPr>
                <w:smallCaps/>
              </w:rPr>
              <w:t>meats</w:t>
            </w:r>
            <w:r w:rsidRPr="004841CB">
              <w:t xml:space="preserve">, through daily oversight of the </w:t>
            </w:r>
            <w:r w:rsidRPr="004841CB">
              <w:rPr>
                <w:smallCaps/>
              </w:rPr>
              <w:t>employees</w:t>
            </w:r>
            <w:r w:rsidRPr="004841CB">
              <w:t xml:space="preserve">' routine monitoring of the cooking temperatures using appropriate temperature measuring devices properly scaled and calibrated as specified under </w:t>
            </w:r>
            <w:r w:rsidRPr="004841CB">
              <w:rPr>
                <w:rFonts w:cs="Arial"/>
              </w:rPr>
              <w:t>§</w:t>
            </w:r>
            <w:r w:rsidRPr="004841CB">
              <w:t xml:space="preserve"> 4-203.11 and </w:t>
            </w:r>
            <w:r w:rsidRPr="004841CB">
              <w:rPr>
                <w:rFonts w:cs="Arial"/>
              </w:rPr>
              <w:t>¶</w:t>
            </w:r>
            <w:r w:rsidRPr="004841CB">
              <w:rPr>
                <w:rFonts w:ascii="Times New Roman" w:hAnsi="Times New Roman"/>
              </w:rPr>
              <w:t> </w:t>
            </w:r>
            <w:r w:rsidRPr="004841CB">
              <w:t>4</w:t>
            </w:r>
            <w:r w:rsidRPr="004841CB">
              <w:noBreakHyphen/>
              <w:t>502.11(B);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(G)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using proper methods to rapidly cool </w:t>
            </w:r>
            <w:r w:rsidRPr="004841CB">
              <w:rPr>
                <w:smallCaps/>
              </w:rPr>
              <w:t>potentially hazardous</w:t>
            </w:r>
            <w:r w:rsidRPr="004841CB">
              <w:t xml:space="preserve"> </w:t>
            </w:r>
            <w:r w:rsidRPr="004841CB">
              <w:rPr>
                <w:smallCaps/>
              </w:rPr>
              <w:t>foods</w:t>
            </w:r>
            <w:r w:rsidRPr="004841CB">
              <w:t xml:space="preserve"> (</w:t>
            </w:r>
            <w:r w:rsidRPr="004841CB">
              <w:rPr>
                <w:smallCaps/>
                <w:szCs w:val="24"/>
              </w:rPr>
              <w:t>time/temperature control for safety foods</w:t>
            </w:r>
            <w:r w:rsidRPr="004841CB">
              <w:t xml:space="preserve">) that are not held hot or are not for consumption within 4 hours, through daily oversight of the </w:t>
            </w:r>
            <w:r w:rsidRPr="004841CB">
              <w:rPr>
                <w:smallCaps/>
              </w:rPr>
              <w:t>employees</w:t>
            </w:r>
            <w:r w:rsidRPr="004841CB">
              <w:t xml:space="preserve">' routine monitoring of </w:t>
            </w:r>
            <w:r w:rsidRPr="004841CB">
              <w:rPr>
                <w:smallCaps/>
              </w:rPr>
              <w:t>food</w:t>
            </w:r>
            <w:r w:rsidRPr="004841CB">
              <w:t xml:space="preserve"> temperatures during </w:t>
            </w:r>
            <w:r w:rsidRPr="004841CB">
              <w:lastRenderedPageBreak/>
              <w:t>cooling;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(H) </w:t>
            </w:r>
            <w:r w:rsidRPr="004841CB">
              <w:rPr>
                <w:smallCaps/>
              </w:rPr>
              <w:t>Consumers</w:t>
            </w:r>
            <w:r w:rsidRPr="004841CB">
              <w:t xml:space="preserve"> who order raw; or partially cooked </w:t>
            </w:r>
            <w:r w:rsidRPr="004841CB">
              <w:rPr>
                <w:smallCaps/>
              </w:rPr>
              <w:t>ready-to-eat foods</w:t>
            </w:r>
            <w:r w:rsidRPr="004841CB">
              <w:t xml:space="preserve"> of animal origin are informed as specified under </w:t>
            </w:r>
            <w:r w:rsidRPr="004841CB">
              <w:rPr>
                <w:rFonts w:cs="Arial"/>
              </w:rPr>
              <w:t>§</w:t>
            </w:r>
            <w:r w:rsidRPr="004841CB">
              <w:t> 3</w:t>
            </w:r>
            <w:r w:rsidRPr="004841CB">
              <w:noBreakHyphen/>
              <w:t xml:space="preserve">603.11 that the </w:t>
            </w:r>
            <w:r w:rsidRPr="004841CB">
              <w:rPr>
                <w:smallCaps/>
              </w:rPr>
              <w:t>food</w:t>
            </w:r>
            <w:r w:rsidRPr="004841CB">
              <w:t xml:space="preserve"> is not cooked sufficiently to ensure its safety;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(I)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properly </w:t>
            </w:r>
            <w:r w:rsidRPr="004841CB">
              <w:rPr>
                <w:smallCaps/>
              </w:rPr>
              <w:t>sanitizing</w:t>
            </w:r>
            <w:r w:rsidRPr="004841CB">
              <w:t xml:space="preserve"> cleaned multiuse </w:t>
            </w:r>
            <w:r w:rsidRPr="004841CB">
              <w:rPr>
                <w:smallCaps/>
              </w:rPr>
              <w:t>equipment</w:t>
            </w:r>
            <w:r w:rsidRPr="004841CB">
              <w:t xml:space="preserve"> and </w:t>
            </w:r>
            <w:r w:rsidRPr="004841CB">
              <w:rPr>
                <w:smallCaps/>
              </w:rPr>
              <w:t>utensils</w:t>
            </w:r>
            <w:r w:rsidRPr="004841CB">
              <w:t xml:space="preserve"> before they are reused, through routine monitoring of solution temperature and exposure time for hot water </w:t>
            </w:r>
            <w:r w:rsidRPr="004841CB">
              <w:rPr>
                <w:smallCaps/>
              </w:rPr>
              <w:t>sanitizing</w:t>
            </w:r>
            <w:r w:rsidRPr="004841CB">
              <w:t xml:space="preserve">, and chemical concentration, pH, temperature, and exposure time for chemical </w:t>
            </w:r>
            <w:r w:rsidRPr="004841CB">
              <w:rPr>
                <w:smallCaps/>
              </w:rPr>
              <w:t>sanitizing;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keepLines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(J) </w:t>
            </w:r>
            <w:r w:rsidRPr="004841CB">
              <w:rPr>
                <w:smallCaps/>
              </w:rPr>
              <w:t>Consumers</w:t>
            </w:r>
            <w:r w:rsidRPr="004841CB">
              <w:t xml:space="preserve"> are notified that clean </w:t>
            </w:r>
            <w:r w:rsidRPr="004841CB">
              <w:rPr>
                <w:smallCaps/>
              </w:rPr>
              <w:t>tableware</w:t>
            </w:r>
            <w:r w:rsidRPr="004841CB">
              <w:t xml:space="preserve"> is to be used when they return to self-service areas such as salad bars and buffets as specified under </w:t>
            </w:r>
            <w:r w:rsidRPr="004841CB">
              <w:rPr>
                <w:rFonts w:cs="Arial"/>
              </w:rPr>
              <w:t>§</w:t>
            </w:r>
            <w:r w:rsidRPr="004841CB">
              <w:t> 3</w:t>
            </w:r>
            <w:r w:rsidRPr="004841CB">
              <w:noBreakHyphen/>
              <w:t>304.16;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hanging="374"/>
            </w:pPr>
            <w:r w:rsidRPr="004841CB">
              <w:tab/>
              <w:t xml:space="preserve">(K) Except when </w:t>
            </w:r>
            <w:r w:rsidRPr="004841CB">
              <w:rPr>
                <w:smallCaps/>
                <w:szCs w:val="24"/>
              </w:rPr>
              <w:t>approval</w:t>
            </w:r>
            <w:r w:rsidRPr="004841CB">
              <w:t xml:space="preserve"> is obtained from the </w:t>
            </w:r>
            <w:r w:rsidRPr="004841CB">
              <w:rPr>
                <w:smallCaps/>
                <w:szCs w:val="24"/>
              </w:rPr>
              <w:t>regulatory authority</w:t>
            </w:r>
            <w:r w:rsidRPr="004841CB">
              <w:t xml:space="preserve"> as specified in ¶ 3</w:t>
            </w:r>
            <w:r w:rsidRPr="004841CB">
              <w:noBreakHyphen/>
              <w:t xml:space="preserve">301.11(D),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preventing cross-contamination of </w:t>
            </w:r>
            <w:r w:rsidRPr="004841CB">
              <w:rPr>
                <w:smallCaps/>
              </w:rPr>
              <w:t>ready-to-eat food</w:t>
            </w:r>
            <w:r w:rsidRPr="004841CB">
              <w:t xml:space="preserve"> with bare hands by properly using suitable </w:t>
            </w:r>
            <w:r w:rsidRPr="004841CB">
              <w:rPr>
                <w:smallCaps/>
              </w:rPr>
              <w:t>utensils</w:t>
            </w:r>
            <w:r w:rsidRPr="004841CB">
              <w:t xml:space="preserve"> such as deli tissue, spatulas, tongs, </w:t>
            </w:r>
            <w:r w:rsidRPr="004841CB">
              <w:rPr>
                <w:sz w:val="20"/>
                <w:szCs w:val="24"/>
              </w:rPr>
              <w:t xml:space="preserve">SINGLE-USE </w:t>
            </w:r>
            <w:r w:rsidRPr="004841CB">
              <w:t xml:space="preserve">gloves, or dispensing </w:t>
            </w:r>
            <w:r w:rsidRPr="004841CB">
              <w:rPr>
                <w:smallCaps/>
              </w:rPr>
              <w:t>equipment;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keepNext/>
              <w:tabs>
                <w:tab w:val="left" w:pos="382"/>
                <w:tab w:val="left" w:pos="1192"/>
              </w:tabs>
            </w:pPr>
            <w:r w:rsidRPr="004841CB">
              <w:t xml:space="preserve">(L) </w:t>
            </w:r>
            <w:r w:rsidRPr="004841CB">
              <w:rPr>
                <w:smallCaps/>
              </w:rPr>
              <w:t>Employees</w:t>
            </w:r>
            <w:r w:rsidRPr="004841CB">
              <w:t xml:space="preserve"> are properly trained in </w:t>
            </w:r>
            <w:r w:rsidRPr="004841CB">
              <w:rPr>
                <w:smallCaps/>
              </w:rPr>
              <w:t>food</w:t>
            </w:r>
            <w:r w:rsidRPr="004841CB">
              <w:t xml:space="preserve"> safety, </w:t>
            </w:r>
            <w:r w:rsidRPr="004841CB">
              <w:rPr>
                <w:rFonts w:cs="Arial"/>
                <w:szCs w:val="24"/>
              </w:rPr>
              <w:t xml:space="preserve">including food allergy awareness, as it relates to their assigned </w:t>
            </w:r>
            <w:proofErr w:type="spellStart"/>
            <w:r w:rsidRPr="004841CB">
              <w:rPr>
                <w:rFonts w:cs="Arial"/>
                <w:szCs w:val="24"/>
              </w:rPr>
              <w:t>duties;</w:t>
            </w:r>
            <w:r w:rsidRPr="004841CB">
              <w:rPr>
                <w:rFonts w:cs="Arial"/>
                <w:szCs w:val="24"/>
                <w:vertAlign w:val="superscript"/>
              </w:rPr>
              <w:t>Pf</w:t>
            </w:r>
            <w:proofErr w:type="spellEnd"/>
            <w:r w:rsidRPr="004841CB">
              <w:rPr>
                <w:rFonts w:cs="Arial"/>
                <w:szCs w:val="24"/>
                <w:vertAlign w:val="superscript"/>
              </w:rPr>
              <w:t xml:space="preserve"> </w:t>
            </w:r>
            <w:r w:rsidRPr="004841CB">
              <w:rPr>
                <w:rFonts w:cs="Arial"/>
                <w:szCs w:val="24"/>
              </w:rPr>
              <w:t>a</w:t>
            </w:r>
            <w:r w:rsidRPr="004841CB">
              <w:t>nd</w:t>
            </w: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382"/>
                <w:tab w:val="left" w:pos="1192"/>
              </w:tabs>
              <w:ind w:hanging="389"/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  <w:tr w:rsidR="00037E6E" w:rsidRPr="004841CB" w:rsidTr="00292B01">
        <w:tc>
          <w:tcPr>
            <w:tcW w:w="1958" w:type="dxa"/>
          </w:tcPr>
          <w:p w:rsidR="00037E6E" w:rsidRPr="004841CB" w:rsidRDefault="00037E6E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037E6E" w:rsidRPr="004841CB" w:rsidRDefault="00037E6E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037E6E" w:rsidRPr="004841CB" w:rsidRDefault="00037E6E" w:rsidP="00292B01">
            <w:pPr>
              <w:tabs>
                <w:tab w:val="left" w:pos="1192"/>
              </w:tabs>
            </w:pPr>
          </w:p>
        </w:tc>
      </w:tr>
    </w:tbl>
    <w:p w:rsidR="00037E6E" w:rsidRPr="004841CB" w:rsidRDefault="00037E6E" w:rsidP="00037E6E">
      <w:pPr>
        <w:tabs>
          <w:tab w:val="left" w:pos="-3397"/>
          <w:tab w:val="left" w:pos="-2670"/>
          <w:tab w:val="left" w:pos="-2065"/>
          <w:tab w:val="left" w:pos="-1678"/>
          <w:tab w:val="left" w:pos="-1326"/>
          <w:tab w:val="left" w:pos="-939"/>
          <w:tab w:val="left" w:pos="-385"/>
          <w:tab w:val="left" w:pos="1"/>
          <w:tab w:val="left" w:pos="370"/>
          <w:tab w:val="left" w:pos="639"/>
          <w:tab w:val="left" w:pos="1059"/>
          <w:tab w:val="left" w:pos="1496"/>
          <w:tab w:val="left" w:pos="1832"/>
          <w:tab w:val="left" w:pos="2118"/>
          <w:tab w:val="left" w:pos="2437"/>
          <w:tab w:val="left" w:pos="2890"/>
          <w:tab w:val="left" w:pos="3327"/>
          <w:tab w:val="left" w:pos="8842"/>
          <w:tab w:val="left" w:pos="9562"/>
        </w:tabs>
      </w:pPr>
    </w:p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6E"/>
    <w:rsid w:val="00037E6E"/>
    <w:rsid w:val="00556439"/>
    <w:rsid w:val="00A17B6D"/>
    <w:rsid w:val="00D4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E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E6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3</cp:revision>
  <dcterms:created xsi:type="dcterms:W3CDTF">2012-09-05T21:37:00Z</dcterms:created>
  <dcterms:modified xsi:type="dcterms:W3CDTF">2012-10-04T19:20:00Z</dcterms:modified>
</cp:coreProperties>
</file>