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9738"/>
      </w:tblGrid>
      <w:tr w:rsidR="00F85DA2" w:rsidRPr="004841CB" w:rsidTr="00F62DA8">
        <w:tc>
          <w:tcPr>
            <w:tcW w:w="7020" w:type="dxa"/>
          </w:tcPr>
          <w:p w:rsidR="00F85DA2" w:rsidRPr="004841CB" w:rsidRDefault="00F85DA2" w:rsidP="00F62DA8">
            <w:pPr>
              <w:keepNext/>
              <w:keepLines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3-201.12</w:t>
            </w:r>
            <w:r w:rsidRPr="004841CB">
              <w:rPr>
                <w:rFonts w:cs="Arial"/>
                <w:b/>
              </w:rPr>
              <w:tab/>
              <w:t>Food in a Hermetically Sealed Container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F85DA2" w:rsidRPr="004841CB" w:rsidTr="00F62DA8">
        <w:tc>
          <w:tcPr>
            <w:tcW w:w="7020" w:type="dxa"/>
          </w:tcPr>
          <w:p w:rsidR="00F85DA2" w:rsidRPr="004841CB" w:rsidRDefault="00F85DA2" w:rsidP="00F62DA8">
            <w:pPr>
              <w:keepNext/>
              <w:keepLines/>
              <w:rPr>
                <w:rFonts w:cs="Arial"/>
              </w:rPr>
            </w:pPr>
          </w:p>
        </w:tc>
      </w:tr>
      <w:tr w:rsidR="00F85DA2" w:rsidRPr="004841CB" w:rsidTr="00F62DA8">
        <w:tc>
          <w:tcPr>
            <w:tcW w:w="7020" w:type="dxa"/>
          </w:tcPr>
          <w:p w:rsidR="00F85DA2" w:rsidRPr="004841CB" w:rsidRDefault="00F85DA2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in a </w:t>
            </w:r>
            <w:r w:rsidRPr="004841CB">
              <w:rPr>
                <w:rFonts w:cs="Arial"/>
                <w:smallCaps/>
              </w:rPr>
              <w:t>hermetically sealed container</w:t>
            </w:r>
            <w:r w:rsidRPr="004841CB">
              <w:rPr>
                <w:rFonts w:cs="Arial"/>
              </w:rPr>
              <w:t xml:space="preserve"> shall be obtained from a </w:t>
            </w:r>
            <w:r w:rsidRPr="004841CB">
              <w:rPr>
                <w:rFonts w:cs="Arial"/>
                <w:smallCaps/>
              </w:rPr>
              <w:t>food processing plant</w:t>
            </w:r>
            <w:r w:rsidRPr="004841CB">
              <w:rPr>
                <w:rFonts w:cs="Arial"/>
              </w:rPr>
              <w:t xml:space="preserve"> that is regulated by the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regulatory agency that has jurisdiction over the plant.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A2"/>
    <w:rsid w:val="00DF341E"/>
    <w:rsid w:val="00F8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DA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DA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2012-09-06T01:26:00Z</dcterms:created>
  <dcterms:modified xsi:type="dcterms:W3CDTF">2012-09-06T01:26:00Z</dcterms:modified>
</cp:coreProperties>
</file>