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3"/>
        <w:gridCol w:w="744"/>
        <w:gridCol w:w="6997"/>
      </w:tblGrid>
      <w:tr w:rsidR="006D465E" w:rsidRPr="004841CB" w:rsidTr="008E5503">
        <w:tc>
          <w:tcPr>
            <w:tcW w:w="1958" w:type="dxa"/>
          </w:tcPr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Facilities for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Disposal and</w:t>
            </w:r>
          </w:p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Recycling</w:t>
            </w:r>
          </w:p>
        </w:tc>
        <w:tc>
          <w:tcPr>
            <w:tcW w:w="720" w:type="dxa"/>
          </w:tcPr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Community or Individual Facility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6D465E" w:rsidRPr="004841CB" w:rsidRDefault="006D465E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Solid </w:t>
            </w:r>
            <w:proofErr w:type="gramStart"/>
            <w:r w:rsidRPr="004841CB">
              <w:t xml:space="preserve">waste not disposed of through the </w:t>
            </w:r>
            <w:r w:rsidRPr="004841CB">
              <w:rPr>
                <w:smallCaps/>
              </w:rPr>
              <w:t>sewage</w:t>
            </w:r>
            <w:r w:rsidRPr="004841CB">
              <w:t xml:space="preserve"> system such as through grinders and </w:t>
            </w:r>
            <w:proofErr w:type="spellStart"/>
            <w:r w:rsidRPr="004841CB">
              <w:t>pulpers</w:t>
            </w:r>
            <w:proofErr w:type="spellEnd"/>
            <w:r w:rsidRPr="004841CB">
              <w:t xml:space="preserve"> shall be recycled or disposed of in an </w:t>
            </w:r>
            <w:r w:rsidRPr="004841CB">
              <w:rPr>
                <w:smallCaps/>
              </w:rPr>
              <w:t>approved</w:t>
            </w:r>
            <w:r w:rsidRPr="004841CB">
              <w:t xml:space="preserve"> public or private community recycling or </w:t>
            </w:r>
            <w:r w:rsidRPr="004841CB">
              <w:rPr>
                <w:smallCaps/>
              </w:rPr>
              <w:t>refuse</w:t>
            </w:r>
            <w:proofErr w:type="gramEnd"/>
            <w:r w:rsidRPr="004841CB">
              <w:t xml:space="preserve"> facility; or solid waste shall be disposed of in an individual </w:t>
            </w:r>
            <w:r w:rsidRPr="004841CB">
              <w:rPr>
                <w:smallCaps/>
              </w:rPr>
              <w:t>refuse</w:t>
            </w:r>
            <w:r w:rsidRPr="004841CB">
              <w:t xml:space="preserve"> facility such as a landfill or incinerator which is sized, constructed, maintained, and operated according to </w:t>
            </w:r>
            <w:r w:rsidRPr="004841CB">
              <w:rPr>
                <w:smallCaps/>
              </w:rPr>
              <w:t>law</w:t>
            </w:r>
            <w:r w:rsidRPr="004841CB">
              <w:t xml:space="preserve">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5E"/>
    <w:rsid w:val="005040F8"/>
    <w:rsid w:val="006D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6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6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2012-10-04T14:03:00Z</dcterms:created>
  <dcterms:modified xsi:type="dcterms:W3CDTF">2012-10-04T14:18:00Z</dcterms:modified>
</cp:coreProperties>
</file>