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E87" w:rsidRPr="004841CB" w:rsidRDefault="009C0E87" w:rsidP="009C0E87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ind w:left="1495" w:hanging="1495"/>
        <w:rPr>
          <w:rFonts w:cs="Arial"/>
        </w:rPr>
      </w:pPr>
      <w:bookmarkStart w:id="0" w:name="_GoBack"/>
      <w:proofErr w:type="gramStart"/>
      <w:r w:rsidRPr="004841CB">
        <w:rPr>
          <w:rFonts w:cs="Arial"/>
          <w:b/>
        </w:rPr>
        <w:t>3-304.13</w:t>
      </w:r>
      <w:r w:rsidRPr="004841CB">
        <w:rPr>
          <w:rFonts w:cs="Arial"/>
          <w:b/>
        </w:rPr>
        <w:tab/>
      </w:r>
      <w:r w:rsidRPr="004841CB">
        <w:rPr>
          <w:rFonts w:cs="Arial"/>
          <w:b/>
        </w:rPr>
        <w:tab/>
        <w:t>Linens and Napkins, Use Limitation</w:t>
      </w:r>
      <w:bookmarkEnd w:id="0"/>
      <w:r w:rsidRPr="004841CB">
        <w:rPr>
          <w:rFonts w:cs="Arial"/>
          <w:b/>
        </w:rPr>
        <w:t>.</w:t>
      </w:r>
      <w:proofErr w:type="gramEnd"/>
      <w:r w:rsidRPr="004841CB">
        <w:rPr>
          <w:rFonts w:cs="Arial"/>
          <w:b/>
        </w:rPr>
        <w:t xml:space="preserve">  </w:t>
      </w:r>
    </w:p>
    <w:p w:rsidR="009C0E87" w:rsidRPr="004841CB" w:rsidRDefault="009C0E87" w:rsidP="009C0E87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rPr>
          <w:rFonts w:cs="Arial"/>
        </w:rPr>
      </w:pPr>
    </w:p>
    <w:p w:rsidR="0068458B" w:rsidRDefault="009C0E87" w:rsidP="009C0E87">
      <w:r w:rsidRPr="004841CB">
        <w:rPr>
          <w:rFonts w:cs="Arial"/>
          <w:smallCaps/>
        </w:rPr>
        <w:t>Linens</w:t>
      </w:r>
      <w:r w:rsidRPr="004841CB">
        <w:rPr>
          <w:rFonts w:cs="Arial"/>
        </w:rPr>
        <w:t xml:space="preserve"> and napkins may not be used in contact with </w:t>
      </w:r>
      <w:r w:rsidRPr="004841CB">
        <w:rPr>
          <w:rFonts w:cs="Arial"/>
          <w:smallCaps/>
        </w:rPr>
        <w:t>food</w:t>
      </w:r>
      <w:r w:rsidRPr="004841CB">
        <w:rPr>
          <w:rFonts w:cs="Arial"/>
        </w:rPr>
        <w:t xml:space="preserve"> </w:t>
      </w:r>
      <w:r w:rsidRPr="004841CB">
        <w:rPr>
          <w:rFonts w:cs="Arial"/>
          <w:i/>
        </w:rPr>
        <w:t xml:space="preserve">unless they are used to line a container for the service of </w:t>
      </w:r>
      <w:r w:rsidRPr="004841CB">
        <w:rPr>
          <w:rFonts w:cs="Arial"/>
          <w:i/>
          <w:smallCaps/>
        </w:rPr>
        <w:t>foods</w:t>
      </w:r>
      <w:r w:rsidRPr="004841CB">
        <w:rPr>
          <w:rFonts w:cs="Arial"/>
          <w:i/>
        </w:rPr>
        <w:t xml:space="preserve"> and the </w:t>
      </w:r>
      <w:r w:rsidRPr="004841CB">
        <w:rPr>
          <w:rFonts w:cs="Arial"/>
          <w:i/>
          <w:smallCaps/>
        </w:rPr>
        <w:t>linens</w:t>
      </w:r>
      <w:r w:rsidRPr="004841CB">
        <w:rPr>
          <w:rFonts w:cs="Arial"/>
          <w:i/>
        </w:rPr>
        <w:t xml:space="preserve"> and napkins are replaced each time the container is refilled for a new </w:t>
      </w:r>
      <w:r w:rsidRPr="004841CB">
        <w:rPr>
          <w:rFonts w:cs="Arial"/>
          <w:i/>
          <w:smallCaps/>
        </w:rPr>
        <w:t>consumer</w:t>
      </w:r>
      <w:r w:rsidRPr="004841CB">
        <w:rPr>
          <w:rFonts w:cs="Arial"/>
        </w:rPr>
        <w:t xml:space="preserve">.  </w:t>
      </w:r>
    </w:p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87"/>
    <w:rsid w:val="0068458B"/>
    <w:rsid w:val="009C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8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8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2012-09-11T12:20:00Z</dcterms:created>
  <dcterms:modified xsi:type="dcterms:W3CDTF">2012-09-11T12:20:00Z</dcterms:modified>
</cp:coreProperties>
</file>