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F5" w:rsidRPr="004841CB" w:rsidRDefault="001D28F5" w:rsidP="001D28F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r w:rsidRPr="004841CB">
        <w:rPr>
          <w:rFonts w:cs="Arial"/>
          <w:b/>
        </w:rPr>
        <w:t>3-302.12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Food Storage Containers, Identified with Common Name of Food</w:t>
      </w:r>
      <w:bookmarkEnd w:id="0"/>
      <w:r w:rsidRPr="004841CB">
        <w:rPr>
          <w:rFonts w:cs="Arial"/>
          <w:b/>
        </w:rPr>
        <w:t xml:space="preserve">.  </w:t>
      </w:r>
    </w:p>
    <w:p w:rsidR="001D28F5" w:rsidRPr="004841CB" w:rsidRDefault="001D28F5" w:rsidP="001D28F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E5390E" w:rsidRDefault="001D28F5" w:rsidP="001D28F5">
      <w:r w:rsidRPr="004841CB">
        <w:rPr>
          <w:rFonts w:cs="Arial"/>
          <w:i/>
        </w:rPr>
        <w:t xml:space="preserve">Except for containers holding </w:t>
      </w:r>
      <w:r w:rsidRPr="004841CB">
        <w:rPr>
          <w:rFonts w:cs="Arial"/>
          <w:i/>
          <w:smallCaps/>
        </w:rPr>
        <w:t>food</w:t>
      </w:r>
      <w:r w:rsidRPr="004841CB">
        <w:rPr>
          <w:rFonts w:cs="Arial"/>
          <w:i/>
        </w:rPr>
        <w:t xml:space="preserve"> that can be readily and unmistakably recognized such as dry pasta,</w:t>
      </w:r>
      <w:r w:rsidRPr="004841CB">
        <w:rPr>
          <w:rFonts w:cs="Arial"/>
        </w:rPr>
        <w:t xml:space="preserve"> working containers holding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or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ingredients that are removed from their original </w:t>
      </w:r>
      <w:r w:rsidRPr="004841CB">
        <w:rPr>
          <w:rFonts w:cs="Arial"/>
          <w:szCs w:val="24"/>
        </w:rPr>
        <w:t>packages</w:t>
      </w:r>
      <w:r w:rsidRPr="004841CB">
        <w:rPr>
          <w:rFonts w:cs="Arial"/>
        </w:rPr>
        <w:t xml:space="preserve"> for use in the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</w:t>
      </w:r>
      <w:r w:rsidRPr="004841CB">
        <w:rPr>
          <w:rFonts w:cs="Arial"/>
          <w:smallCaps/>
        </w:rPr>
        <w:t>establishment</w:t>
      </w:r>
      <w:r w:rsidRPr="004841CB">
        <w:rPr>
          <w:rFonts w:cs="Arial"/>
        </w:rPr>
        <w:t xml:space="preserve">, such as cooking oils, flour, herbs, potato flakes, salt, spices, and sugar shall be identified with the common name of the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.  </w:t>
      </w:r>
    </w:p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F5"/>
    <w:rsid w:val="001D28F5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F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F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2012-09-07T19:49:00Z</dcterms:created>
  <dcterms:modified xsi:type="dcterms:W3CDTF">2012-09-07T19:49:00Z</dcterms:modified>
</cp:coreProperties>
</file>