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764"/>
      </w:tblGrid>
      <w:tr w:rsidR="00B5072A" w:rsidRPr="004841CB" w:rsidTr="00726300">
        <w:tc>
          <w:tcPr>
            <w:tcW w:w="1958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Installation</w:t>
            </w:r>
          </w:p>
        </w:tc>
        <w:tc>
          <w:tcPr>
            <w:tcW w:w="720" w:type="dxa"/>
          </w:tcPr>
          <w:p w:rsidR="00B5072A" w:rsidRPr="004841CB" w:rsidRDefault="00B5072A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4-402.11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Fixed Equipment, Spacing or Sealing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(A) </w:t>
            </w:r>
            <w:r w:rsidRPr="004841CB">
              <w:rPr>
                <w:smallCaps/>
              </w:rPr>
              <w:t>Equipment</w:t>
            </w:r>
            <w:r w:rsidRPr="004841CB">
              <w:t xml:space="preserve"> that is fixed because it is not </w:t>
            </w:r>
            <w:r w:rsidRPr="004841CB">
              <w:rPr>
                <w:smallCaps/>
              </w:rPr>
              <w:t>easily movable</w:t>
            </w:r>
            <w:r w:rsidRPr="004841CB">
              <w:t xml:space="preserve"> shall be installed so that it is:  </w:t>
            </w:r>
          </w:p>
        </w:tc>
      </w:tr>
      <w:tr w:rsidR="00B5072A" w:rsidRPr="004841CB" w:rsidTr="00726300">
        <w:tc>
          <w:tcPr>
            <w:tcW w:w="1958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5072A" w:rsidRPr="004841CB" w:rsidRDefault="00B5072A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B5072A" w:rsidRPr="004841CB" w:rsidTr="00726300">
        <w:tc>
          <w:tcPr>
            <w:tcW w:w="1958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5072A" w:rsidRPr="004841CB" w:rsidRDefault="00B5072A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(1) Spaced to allow access for cleaning along the sides, behind, and above the </w:t>
            </w:r>
            <w:r w:rsidRPr="004841CB">
              <w:rPr>
                <w:smallCaps/>
              </w:rPr>
              <w:t>equipment</w:t>
            </w:r>
            <w:r w:rsidRPr="004841CB">
              <w:t>;</w:t>
            </w:r>
          </w:p>
        </w:tc>
      </w:tr>
      <w:tr w:rsidR="00B5072A" w:rsidRPr="004841CB" w:rsidTr="00726300">
        <w:tc>
          <w:tcPr>
            <w:tcW w:w="1958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5072A" w:rsidRPr="004841CB" w:rsidRDefault="00B5072A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B5072A" w:rsidRPr="004841CB" w:rsidTr="00726300">
        <w:tc>
          <w:tcPr>
            <w:tcW w:w="1958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5072A" w:rsidRPr="004841CB" w:rsidRDefault="00B5072A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(2) Spaced from adjoining </w:t>
            </w:r>
            <w:r w:rsidRPr="004841CB">
              <w:rPr>
                <w:smallCaps/>
              </w:rPr>
              <w:t>equipment</w:t>
            </w:r>
            <w:r w:rsidRPr="004841CB">
              <w:t>, walls, and ceilings a distance of not more than 1 millimeter or one thirty-second inch; or</w:t>
            </w:r>
          </w:p>
        </w:tc>
      </w:tr>
      <w:tr w:rsidR="00B5072A" w:rsidRPr="004841CB" w:rsidTr="00726300">
        <w:tc>
          <w:tcPr>
            <w:tcW w:w="1958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720" w:type="dxa"/>
          </w:tcPr>
          <w:p w:rsidR="00B5072A" w:rsidRPr="004841CB" w:rsidRDefault="00B5072A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B5072A" w:rsidRPr="004841CB" w:rsidTr="00726300">
        <w:tc>
          <w:tcPr>
            <w:tcW w:w="1958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5072A" w:rsidRPr="004841CB" w:rsidRDefault="00B5072A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(3) </w:t>
            </w:r>
            <w:r w:rsidRPr="004841CB">
              <w:rPr>
                <w:smallCaps/>
              </w:rPr>
              <w:t>Sealed</w:t>
            </w:r>
            <w:r w:rsidRPr="004841CB">
              <w:t xml:space="preserve"> to adjoining </w:t>
            </w:r>
            <w:r w:rsidRPr="004841CB">
              <w:rPr>
                <w:smallCaps/>
              </w:rPr>
              <w:t>equipment</w:t>
            </w:r>
            <w:r w:rsidRPr="004841CB">
              <w:t xml:space="preserve"> or walls, if the </w:t>
            </w:r>
            <w:r w:rsidRPr="004841CB">
              <w:rPr>
                <w:smallCaps/>
              </w:rPr>
              <w:t>equipment</w:t>
            </w:r>
            <w:r w:rsidRPr="004841CB">
              <w:t xml:space="preserve"> is exposed to spillage or seepage.  </w:t>
            </w:r>
          </w:p>
        </w:tc>
      </w:tr>
      <w:tr w:rsidR="00B5072A" w:rsidRPr="004841CB" w:rsidTr="00726300">
        <w:tc>
          <w:tcPr>
            <w:tcW w:w="1958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5072A" w:rsidRPr="004841CB" w:rsidRDefault="00B5072A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B5072A" w:rsidRPr="004841CB" w:rsidTr="00726300">
        <w:trPr>
          <w:cantSplit/>
        </w:trPr>
        <w:tc>
          <w:tcPr>
            <w:tcW w:w="1958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5072A" w:rsidRPr="004841CB" w:rsidRDefault="00B5072A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(B) </w:t>
            </w:r>
            <w:r w:rsidRPr="004841CB">
              <w:rPr>
                <w:smallCaps/>
                <w:szCs w:val="24"/>
              </w:rPr>
              <w:t>Counter</w:t>
            </w:r>
            <w:r w:rsidRPr="004841CB">
              <w:rPr>
                <w:smallCaps/>
              </w:rPr>
              <w:t>-mounted</w:t>
            </w:r>
            <w:r w:rsidRPr="004841CB">
              <w:t xml:space="preserve"> </w:t>
            </w:r>
            <w:r w:rsidRPr="004841CB">
              <w:rPr>
                <w:smallCaps/>
              </w:rPr>
              <w:t>equipment</w:t>
            </w:r>
            <w:r w:rsidRPr="004841CB">
              <w:t xml:space="preserve"> that is not </w:t>
            </w:r>
            <w:r w:rsidRPr="004841CB">
              <w:rPr>
                <w:smallCaps/>
              </w:rPr>
              <w:t>easily movable</w:t>
            </w:r>
            <w:r w:rsidRPr="004841CB">
              <w:t xml:space="preserve"> shall be installed to allow cleaning of the </w:t>
            </w:r>
            <w:r w:rsidRPr="004841CB">
              <w:rPr>
                <w:smallCaps/>
              </w:rPr>
              <w:t>equipment</w:t>
            </w:r>
            <w:r w:rsidRPr="004841CB">
              <w:t xml:space="preserve"> and areas underneath and around the </w:t>
            </w:r>
            <w:r w:rsidRPr="004841CB">
              <w:rPr>
                <w:smallCaps/>
              </w:rPr>
              <w:t>equipment</w:t>
            </w:r>
            <w:r w:rsidRPr="004841CB">
              <w:t xml:space="preserve"> by being:  </w:t>
            </w:r>
          </w:p>
        </w:tc>
      </w:tr>
      <w:tr w:rsidR="00B5072A" w:rsidRPr="004841CB" w:rsidTr="00726300">
        <w:tc>
          <w:tcPr>
            <w:tcW w:w="1958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5072A" w:rsidRPr="004841CB" w:rsidRDefault="00B5072A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</w:p>
        </w:tc>
      </w:tr>
      <w:tr w:rsidR="00B5072A" w:rsidRPr="004841CB" w:rsidTr="00726300">
        <w:tc>
          <w:tcPr>
            <w:tcW w:w="1958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5072A" w:rsidRPr="004841CB" w:rsidRDefault="00B5072A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  <w:r w:rsidRPr="004841CB">
              <w:tab/>
              <w:t xml:space="preserve">(1) </w:t>
            </w:r>
            <w:r w:rsidRPr="004841CB">
              <w:rPr>
                <w:smallCaps/>
              </w:rPr>
              <w:t>Sealed</w:t>
            </w:r>
            <w:r w:rsidRPr="004841CB">
              <w:t>; or</w:t>
            </w:r>
          </w:p>
        </w:tc>
      </w:tr>
      <w:tr w:rsidR="00B5072A" w:rsidRPr="004841CB" w:rsidTr="00726300">
        <w:tc>
          <w:tcPr>
            <w:tcW w:w="1958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5072A" w:rsidRPr="004841CB" w:rsidRDefault="00B5072A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</w:p>
          <w:p w:rsidR="00B5072A" w:rsidRPr="004841CB" w:rsidRDefault="00B5072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tab/>
              <w:t xml:space="preserve">(2) Elevated on legs as specified under ¶ 4-402.12(D).  </w:t>
            </w:r>
          </w:p>
        </w:tc>
      </w:tr>
    </w:tbl>
    <w:p w:rsidR="002B5976" w:rsidRDefault="002B5976"/>
    <w:sectPr w:rsidR="002B5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72A"/>
    <w:rsid w:val="002B5976"/>
    <w:rsid w:val="009A6D31"/>
    <w:rsid w:val="00B5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72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72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2</cp:revision>
  <dcterms:created xsi:type="dcterms:W3CDTF">2012-09-20T19:23:00Z</dcterms:created>
  <dcterms:modified xsi:type="dcterms:W3CDTF">2012-09-20T19:32:00Z</dcterms:modified>
</cp:coreProperties>
</file>