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9756"/>
      </w:tblGrid>
      <w:tr w:rsidR="00072527" w:rsidRPr="004841CB" w:rsidTr="00D46CC0">
        <w:tc>
          <w:tcPr>
            <w:tcW w:w="6930" w:type="dxa"/>
          </w:tcPr>
          <w:p w:rsidR="00072527" w:rsidRPr="004841CB" w:rsidRDefault="00072527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</w:rPr>
            </w:pPr>
            <w:bookmarkStart w:id="0" w:name="_GoBack"/>
            <w:r w:rsidRPr="004841CB">
              <w:rPr>
                <w:b/>
              </w:rPr>
              <w:t>8-103.11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Documentation of Proposed Variance and </w:t>
            </w:r>
          </w:p>
          <w:p w:rsidR="00072527" w:rsidRPr="004841CB" w:rsidRDefault="00072527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512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Justification</w:t>
            </w:r>
            <w:bookmarkEnd w:id="0"/>
            <w:r w:rsidRPr="004841CB">
              <w:rPr>
                <w:b/>
              </w:rPr>
              <w:t>.</w:t>
            </w:r>
          </w:p>
        </w:tc>
      </w:tr>
      <w:tr w:rsidR="00072527" w:rsidRPr="004841CB" w:rsidTr="00D46CC0">
        <w:tc>
          <w:tcPr>
            <w:tcW w:w="6930" w:type="dxa"/>
          </w:tcPr>
          <w:p w:rsidR="00072527" w:rsidRPr="004841CB" w:rsidRDefault="00072527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072527" w:rsidRPr="004841CB" w:rsidTr="00D46CC0">
        <w:tc>
          <w:tcPr>
            <w:tcW w:w="6930" w:type="dxa"/>
          </w:tcPr>
          <w:p w:rsidR="00072527" w:rsidRPr="004841CB" w:rsidRDefault="00072527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  <w:r w:rsidRPr="004841CB">
              <w:t xml:space="preserve">Before a </w:t>
            </w:r>
            <w:r w:rsidRPr="004841CB">
              <w:rPr>
                <w:smallCaps/>
              </w:rPr>
              <w:t>variance</w:t>
            </w:r>
            <w:r w:rsidRPr="004841CB">
              <w:t xml:space="preserve"> from a requirement of this Code is </w:t>
            </w:r>
            <w:r w:rsidRPr="004841CB">
              <w:rPr>
                <w:smallCaps/>
              </w:rPr>
              <w:t>approved</w:t>
            </w:r>
            <w:r w:rsidRPr="004841CB">
              <w:t xml:space="preserve">, the information that shall be provided by the </w:t>
            </w:r>
            <w:r w:rsidRPr="004841CB">
              <w:rPr>
                <w:smallCaps/>
              </w:rPr>
              <w:t>person</w:t>
            </w:r>
            <w:r w:rsidRPr="004841CB">
              <w:t xml:space="preserve"> requesting the </w:t>
            </w:r>
            <w:r w:rsidRPr="004841CB">
              <w:rPr>
                <w:smallCaps/>
              </w:rPr>
              <w:t>variance</w:t>
            </w:r>
            <w:r w:rsidRPr="004841CB">
              <w:t xml:space="preserve"> and retained in the </w:t>
            </w:r>
            <w:r w:rsidRPr="004841CB">
              <w:rPr>
                <w:smallCaps/>
              </w:rPr>
              <w:t>regulatory authority's</w:t>
            </w:r>
            <w:r w:rsidRPr="004841CB">
              <w:t xml:space="preserve"> file on the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includes:</w:t>
            </w:r>
          </w:p>
        </w:tc>
      </w:tr>
      <w:tr w:rsidR="00072527" w:rsidRPr="004841CB" w:rsidTr="00D46CC0">
        <w:tc>
          <w:tcPr>
            <w:tcW w:w="6930" w:type="dxa"/>
          </w:tcPr>
          <w:p w:rsidR="00072527" w:rsidRPr="004841CB" w:rsidRDefault="00072527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072527" w:rsidRPr="004841CB" w:rsidTr="00D46CC0">
        <w:trPr>
          <w:cantSplit/>
        </w:trPr>
        <w:tc>
          <w:tcPr>
            <w:tcW w:w="6930" w:type="dxa"/>
          </w:tcPr>
          <w:p w:rsidR="00072527" w:rsidRPr="004841CB" w:rsidRDefault="00072527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342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  <w:r w:rsidRPr="004841CB">
              <w:tab/>
              <w:t xml:space="preserve">(A) A statement of the proposed </w:t>
            </w:r>
            <w:r w:rsidRPr="004841CB">
              <w:rPr>
                <w:smallCaps/>
              </w:rPr>
              <w:t>variance</w:t>
            </w:r>
            <w:r w:rsidRPr="004841CB">
              <w:t xml:space="preserve"> of the Code requirement citing relevant Code section </w:t>
            </w:r>
            <w:proofErr w:type="spellStart"/>
            <w:r w:rsidRPr="004841CB">
              <w:t>numbers;</w:t>
            </w:r>
            <w:r w:rsidRPr="004841CB">
              <w:rPr>
                <w:vertAlign w:val="superscript"/>
              </w:rPr>
              <w:t>Pf</w:t>
            </w:r>
            <w:proofErr w:type="spellEnd"/>
          </w:p>
        </w:tc>
      </w:tr>
      <w:tr w:rsidR="00072527" w:rsidRPr="004841CB" w:rsidTr="00D46CC0">
        <w:tc>
          <w:tcPr>
            <w:tcW w:w="6930" w:type="dxa"/>
          </w:tcPr>
          <w:p w:rsidR="00072527" w:rsidRPr="004841CB" w:rsidRDefault="00072527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072527" w:rsidRPr="004841CB" w:rsidTr="00D46CC0">
        <w:tc>
          <w:tcPr>
            <w:tcW w:w="6930" w:type="dxa"/>
          </w:tcPr>
          <w:p w:rsidR="00072527" w:rsidRPr="004841CB" w:rsidRDefault="00072527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2"/>
            </w:pPr>
            <w:r w:rsidRPr="004841CB">
              <w:tab/>
              <w:t xml:space="preserve">(B) An analysis of the rationale for how the potential public health </w:t>
            </w:r>
            <w:r w:rsidRPr="004841CB">
              <w:rPr>
                <w:smallCaps/>
              </w:rPr>
              <w:t>hazards</w:t>
            </w:r>
            <w:r w:rsidRPr="004841CB">
              <w:t xml:space="preserve"> and nuisances addressed by the relevant Code sections will be alternatively addressed by the proposal;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072527" w:rsidRPr="004841CB" w:rsidTr="00D46CC0">
        <w:tc>
          <w:tcPr>
            <w:tcW w:w="6930" w:type="dxa"/>
          </w:tcPr>
          <w:p w:rsidR="00072527" w:rsidRPr="004841CB" w:rsidRDefault="00072527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</w:pPr>
          </w:p>
        </w:tc>
      </w:tr>
      <w:tr w:rsidR="00072527" w:rsidRPr="004841CB" w:rsidTr="00D46CC0">
        <w:tc>
          <w:tcPr>
            <w:tcW w:w="6930" w:type="dxa"/>
          </w:tcPr>
          <w:p w:rsidR="00072527" w:rsidRPr="004841CB" w:rsidRDefault="00072527" w:rsidP="00D46CC0">
            <w:pPr>
              <w:tabs>
                <w:tab w:val="left" w:pos="-3397"/>
                <w:tab w:val="left" w:pos="-2677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2"/>
            </w:pPr>
            <w:r w:rsidRPr="004841CB">
              <w:tab/>
              <w:t xml:space="preserve">(C) A </w:t>
            </w:r>
            <w:r w:rsidRPr="004841CB">
              <w:rPr>
                <w:smallCaps/>
              </w:rPr>
              <w:t>HACCP plan</w:t>
            </w:r>
            <w:r w:rsidRPr="004841CB">
              <w:t xml:space="preserve"> if required as specified under ¶ 8</w:t>
            </w:r>
            <w:r w:rsidRPr="004841CB">
              <w:noBreakHyphen/>
              <w:t>201.13(A) that includes the information specified under § 8</w:t>
            </w:r>
            <w:r w:rsidRPr="004841CB">
              <w:noBreakHyphen/>
              <w:t xml:space="preserve">201.14 as it is relevant to the </w:t>
            </w:r>
            <w:r w:rsidRPr="004841CB">
              <w:rPr>
                <w:smallCaps/>
              </w:rPr>
              <w:t>variance</w:t>
            </w:r>
            <w:r w:rsidRPr="004841CB">
              <w:t xml:space="preserve"> requested.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527"/>
    <w:rsid w:val="00072527"/>
    <w:rsid w:val="009B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52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52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2012-09-06T21:29:00Z</dcterms:created>
  <dcterms:modified xsi:type="dcterms:W3CDTF">2012-09-06T21:29:00Z</dcterms:modified>
</cp:coreProperties>
</file>