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731"/>
        <w:gridCol w:w="7046"/>
      </w:tblGrid>
      <w:tr w:rsidR="00356CCB" w:rsidRPr="004841CB" w:rsidTr="00EA35BF">
        <w:tc>
          <w:tcPr>
            <w:tcW w:w="1958" w:type="dxa"/>
          </w:tcPr>
          <w:p w:rsidR="00356CCB" w:rsidRPr="004841CB" w:rsidRDefault="00356CCB" w:rsidP="00EA35BF">
            <w:pPr>
              <w:keepNext/>
              <w:keepLines/>
              <w:widowControl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b/>
                <w:i/>
              </w:rPr>
              <w:t>Materials</w:t>
            </w:r>
          </w:p>
        </w:tc>
        <w:tc>
          <w:tcPr>
            <w:tcW w:w="720" w:type="dxa"/>
          </w:tcPr>
          <w:p w:rsidR="00356CCB" w:rsidRPr="004841CB" w:rsidRDefault="00356CCB" w:rsidP="00EA35BF">
            <w:pPr>
              <w:keepNext/>
              <w:keepLines/>
              <w:widowControl/>
            </w:pPr>
          </w:p>
        </w:tc>
        <w:tc>
          <w:tcPr>
            <w:tcW w:w="6944" w:type="dxa"/>
          </w:tcPr>
          <w:p w:rsidR="00356CCB" w:rsidRPr="004841CB" w:rsidRDefault="00356CCB" w:rsidP="00EA35BF">
            <w:pPr>
              <w:keepNext/>
              <w:keepLines/>
              <w:widowControl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5-301.11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Approved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356CCB" w:rsidRPr="004841CB" w:rsidRDefault="00356CCB" w:rsidP="00EA35BF">
            <w:pPr>
              <w:keepNext/>
              <w:keepLines/>
              <w:widowControl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356CCB" w:rsidRPr="004841CB" w:rsidRDefault="00356CCB" w:rsidP="00EA35BF">
            <w:pPr>
              <w:keepNext/>
              <w:keepLines/>
              <w:widowControl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Materials that are used in the construction of a mobile water tank, mobile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water tank, and appurtenances shall be:  </w:t>
            </w:r>
          </w:p>
        </w:tc>
      </w:tr>
      <w:tr w:rsidR="00356CCB" w:rsidRPr="004841CB" w:rsidTr="00EA35BF">
        <w:tc>
          <w:tcPr>
            <w:tcW w:w="1958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56CCB" w:rsidRPr="004841CB" w:rsidRDefault="00356CCB" w:rsidP="00EA35BF"/>
        </w:tc>
        <w:tc>
          <w:tcPr>
            <w:tcW w:w="6944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356CCB" w:rsidRPr="004841CB" w:rsidTr="00EA35BF">
        <w:tc>
          <w:tcPr>
            <w:tcW w:w="1958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56CCB" w:rsidRPr="004841CB" w:rsidRDefault="00356CCB" w:rsidP="00EA35BF"/>
        </w:tc>
        <w:tc>
          <w:tcPr>
            <w:tcW w:w="6944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(A) Safe;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356CCB" w:rsidRPr="004841CB" w:rsidTr="00EA35BF">
        <w:tc>
          <w:tcPr>
            <w:tcW w:w="1958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56CCB" w:rsidRPr="004841CB" w:rsidRDefault="00356CCB" w:rsidP="00EA35BF"/>
        </w:tc>
        <w:tc>
          <w:tcPr>
            <w:tcW w:w="6944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356CCB" w:rsidRPr="004841CB" w:rsidTr="00EA35BF">
        <w:tc>
          <w:tcPr>
            <w:tcW w:w="1958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56CCB" w:rsidRPr="004841CB" w:rsidRDefault="00356CCB" w:rsidP="00EA35BF"/>
        </w:tc>
        <w:tc>
          <w:tcPr>
            <w:tcW w:w="6944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ab/>
              <w:t xml:space="preserve">(B) Durable, </w:t>
            </w:r>
            <w:r w:rsidRPr="004841CB">
              <w:rPr>
                <w:smallCaps/>
              </w:rPr>
              <w:t>corrosion-resistant</w:t>
            </w:r>
            <w:r w:rsidRPr="004841CB">
              <w:t>, and nonabsorbent; and</w:t>
            </w:r>
          </w:p>
        </w:tc>
      </w:tr>
      <w:tr w:rsidR="00356CCB" w:rsidRPr="004841CB" w:rsidTr="00EA35BF">
        <w:tc>
          <w:tcPr>
            <w:tcW w:w="1958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56CCB" w:rsidRPr="004841CB" w:rsidRDefault="00356CCB" w:rsidP="00EA35BF"/>
        </w:tc>
        <w:tc>
          <w:tcPr>
            <w:tcW w:w="6944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</w:p>
        </w:tc>
      </w:tr>
      <w:tr w:rsidR="00356CCB" w:rsidRPr="004841CB" w:rsidTr="00EA35BF">
        <w:tc>
          <w:tcPr>
            <w:tcW w:w="1958" w:type="dxa"/>
          </w:tcPr>
          <w:p w:rsidR="00356CCB" w:rsidRPr="004841CB" w:rsidRDefault="00356CCB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356CCB" w:rsidRPr="004841CB" w:rsidRDefault="00356CCB" w:rsidP="00EA35BF"/>
        </w:tc>
        <w:tc>
          <w:tcPr>
            <w:tcW w:w="6944" w:type="dxa"/>
          </w:tcPr>
          <w:p w:rsidR="00356CCB" w:rsidRPr="004841CB" w:rsidRDefault="00356CCB" w:rsidP="00356CCB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ab/>
              <w:t xml:space="preserve">(C) Finished to have a </w:t>
            </w:r>
            <w:r w:rsidRPr="004841CB">
              <w:rPr>
                <w:smallCaps/>
              </w:rPr>
              <w:t>smooth</w:t>
            </w:r>
            <w:r w:rsidRPr="004841CB">
              <w:t xml:space="preserve">, </w:t>
            </w:r>
            <w:r w:rsidRPr="004841CB">
              <w:rPr>
                <w:smallCaps/>
              </w:rPr>
              <w:t>easily cleanable</w:t>
            </w:r>
            <w:r w:rsidRPr="004841CB">
              <w:t xml:space="preserve"> surface.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74058"/>
    <w:multiLevelType w:val="singleLevel"/>
    <w:tmpl w:val="4A8C68D2"/>
    <w:lvl w:ilvl="0">
      <w:start w:val="1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CB"/>
    <w:rsid w:val="00356CCB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C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C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2012-09-26T19:23:00Z</dcterms:created>
  <dcterms:modified xsi:type="dcterms:W3CDTF">2012-09-26T19:24:00Z</dcterms:modified>
</cp:coreProperties>
</file>