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CE" w:rsidRPr="004841CB" w:rsidRDefault="006120CE" w:rsidP="006120CE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6" w:hanging="1496"/>
      </w:pPr>
      <w:bookmarkStart w:id="0" w:name="_GoBack"/>
      <w:proofErr w:type="gramStart"/>
      <w:r w:rsidRPr="004841CB">
        <w:rPr>
          <w:b/>
        </w:rPr>
        <w:t>6-202.19</w:t>
      </w:r>
      <w:r w:rsidRPr="004841CB">
        <w:rPr>
          <w:b/>
        </w:rPr>
        <w:tab/>
      </w:r>
      <w:r w:rsidRPr="004841CB">
        <w:rPr>
          <w:b/>
        </w:rPr>
        <w:tab/>
        <w:t>Outdoor Walking and Driving Surfaces, Graded to Drain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6120CE" w:rsidRPr="004841CB" w:rsidRDefault="006120CE" w:rsidP="006120CE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040F8" w:rsidRDefault="006120CE" w:rsidP="006120CE">
      <w:r w:rsidRPr="004841CB">
        <w:t xml:space="preserve">Exterior walking and driving surfaces shall be </w:t>
      </w:r>
      <w:proofErr w:type="gramStart"/>
      <w:r w:rsidRPr="004841CB">
        <w:t>graded</w:t>
      </w:r>
      <w:r>
        <w:t xml:space="preserve"> </w:t>
      </w:r>
      <w:r w:rsidRPr="004841CB">
        <w:t xml:space="preserve"> to</w:t>
      </w:r>
      <w:proofErr w:type="gramEnd"/>
      <w:r w:rsidRPr="004841CB">
        <w:t xml:space="preserve"> drain.  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CE"/>
    <w:rsid w:val="005040F8"/>
    <w:rsid w:val="0061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C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0C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2012-10-04T16:18:00Z</dcterms:created>
  <dcterms:modified xsi:type="dcterms:W3CDTF">2012-10-04T16:18:00Z</dcterms:modified>
</cp:coreProperties>
</file>