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720"/>
        <w:gridCol w:w="6764"/>
      </w:tblGrid>
      <w:tr w:rsidR="00FE4D87" w:rsidRPr="004841CB" w:rsidTr="009746FB">
        <w:tc>
          <w:tcPr>
            <w:tcW w:w="1958" w:type="dxa"/>
          </w:tcPr>
          <w:p w:rsidR="00FE4D87" w:rsidRPr="004841CB" w:rsidRDefault="00FE4D87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FE4D87" w:rsidRPr="004841CB" w:rsidRDefault="00FE4D87" w:rsidP="009746FB"/>
        </w:tc>
        <w:tc>
          <w:tcPr>
            <w:tcW w:w="6764" w:type="dxa"/>
          </w:tcPr>
          <w:p w:rsidR="00FE4D87" w:rsidRPr="004841CB" w:rsidRDefault="00FE4D87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4-101.13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Lead, Use Limitation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FE4D87" w:rsidRPr="004841CB" w:rsidRDefault="00FE4D87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FE4D87" w:rsidRPr="004841CB" w:rsidRDefault="00FE4D87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(A) Ceramic, china, and crystal </w:t>
            </w:r>
            <w:r w:rsidRPr="004841CB">
              <w:rPr>
                <w:smallCaps/>
              </w:rPr>
              <w:t>utensils</w:t>
            </w:r>
            <w:r w:rsidRPr="004841CB">
              <w:t xml:space="preserve">, and decorative </w:t>
            </w:r>
            <w:r w:rsidRPr="004841CB">
              <w:rPr>
                <w:smallCaps/>
              </w:rPr>
              <w:t>utensils</w:t>
            </w:r>
            <w:r w:rsidRPr="004841CB">
              <w:t xml:space="preserve"> such as hand painted ceramic or china that are used in contact with </w:t>
            </w:r>
            <w:r w:rsidRPr="004841CB">
              <w:rPr>
                <w:smallCaps/>
              </w:rPr>
              <w:t>food</w:t>
            </w:r>
            <w:r w:rsidRPr="004841CB">
              <w:t xml:space="preserve"> shall be lead-free or contain levels of lead not exceeding the limits of the following </w:t>
            </w:r>
            <w:r w:rsidRPr="004841CB">
              <w:rPr>
                <w:smallCaps/>
              </w:rPr>
              <w:t>utensil</w:t>
            </w:r>
            <w:r w:rsidRPr="004841CB">
              <w:t xml:space="preserve"> categories: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 </w:t>
            </w:r>
          </w:p>
        </w:tc>
      </w:tr>
    </w:tbl>
    <w:p w:rsidR="00FE4D87" w:rsidRPr="004841CB" w:rsidRDefault="00FE4D87" w:rsidP="00FE4D87"/>
    <w:p w:rsidR="00FE4D87" w:rsidRPr="004841CB" w:rsidRDefault="00FE4D87" w:rsidP="00FE4D87"/>
    <w:tbl>
      <w:tblPr>
        <w:tblW w:w="0" w:type="auto"/>
        <w:jc w:val="center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822"/>
        <w:gridCol w:w="2234"/>
        <w:gridCol w:w="2049"/>
      </w:tblGrid>
      <w:tr w:rsidR="00FE4D87" w:rsidRPr="004841CB" w:rsidTr="009746FB">
        <w:trPr>
          <w:trHeight w:val="403"/>
          <w:jc w:val="center"/>
        </w:trPr>
        <w:tc>
          <w:tcPr>
            <w:tcW w:w="28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FE4D87" w:rsidRPr="004841CB" w:rsidRDefault="00FE4D87" w:rsidP="009746FB">
            <w:pPr>
              <w:jc w:val="center"/>
              <w:rPr>
                <w:b/>
                <w:smallCaps/>
                <w:szCs w:val="24"/>
              </w:rPr>
            </w:pPr>
            <w:r w:rsidRPr="004841CB">
              <w:rPr>
                <w:b/>
                <w:smallCaps/>
                <w:szCs w:val="24"/>
              </w:rPr>
              <w:t>Utensil</w:t>
            </w:r>
          </w:p>
          <w:p w:rsidR="00FE4D87" w:rsidRPr="004841CB" w:rsidRDefault="00FE4D87" w:rsidP="009746FB">
            <w:pPr>
              <w:jc w:val="center"/>
            </w:pPr>
            <w:r w:rsidRPr="004841CB">
              <w:rPr>
                <w:b/>
              </w:rPr>
              <w:t>Category</w:t>
            </w:r>
          </w:p>
        </w:tc>
        <w:tc>
          <w:tcPr>
            <w:tcW w:w="2234" w:type="dxa"/>
            <w:tcBorders>
              <w:top w:val="doub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FE4D87" w:rsidRPr="004841CB" w:rsidRDefault="00FE4D87" w:rsidP="009746FB">
            <w:pPr>
              <w:jc w:val="center"/>
              <w:rPr>
                <w:b/>
              </w:rPr>
            </w:pPr>
            <w:r w:rsidRPr="004841CB">
              <w:rPr>
                <w:b/>
              </w:rPr>
              <w:t>Ceramic Article Description</w:t>
            </w:r>
          </w:p>
        </w:tc>
        <w:tc>
          <w:tcPr>
            <w:tcW w:w="2049" w:type="dxa"/>
            <w:tcBorders>
              <w:top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E6E6E6"/>
          </w:tcPr>
          <w:p w:rsidR="00FE4D87" w:rsidRPr="004841CB" w:rsidRDefault="00FE4D87" w:rsidP="009746FB">
            <w:pPr>
              <w:jc w:val="center"/>
              <w:rPr>
                <w:b/>
              </w:rPr>
            </w:pPr>
            <w:r w:rsidRPr="004841CB">
              <w:rPr>
                <w:b/>
              </w:rPr>
              <w:t>Maximum Lead</w:t>
            </w:r>
          </w:p>
          <w:p w:rsidR="00FE4D87" w:rsidRPr="004841CB" w:rsidRDefault="00FE4D87" w:rsidP="009746FB">
            <w:pPr>
              <w:jc w:val="center"/>
              <w:rPr>
                <w:smallCaps/>
                <w:szCs w:val="24"/>
              </w:rPr>
            </w:pPr>
            <w:r w:rsidRPr="004841CB">
              <w:rPr>
                <w:b/>
                <w:smallCaps/>
                <w:szCs w:val="24"/>
              </w:rPr>
              <w:t>mg/L</w:t>
            </w:r>
          </w:p>
        </w:tc>
      </w:tr>
      <w:tr w:rsidR="00FE4D87" w:rsidRPr="004841CB" w:rsidTr="009746FB">
        <w:trPr>
          <w:trHeight w:val="403"/>
          <w:jc w:val="center"/>
        </w:trPr>
        <w:tc>
          <w:tcPr>
            <w:tcW w:w="2822" w:type="dxa"/>
            <w:tcBorders>
              <w:top w:val="single" w:sz="6" w:space="0" w:color="auto"/>
              <w:left w:val="double" w:sz="6" w:space="0" w:color="auto"/>
              <w:right w:val="single" w:sz="12" w:space="0" w:color="auto"/>
            </w:tcBorders>
          </w:tcPr>
          <w:p w:rsidR="00FE4D87" w:rsidRPr="004841CB" w:rsidRDefault="00FE4D87" w:rsidP="009746FB">
            <w:pPr>
              <w:jc w:val="center"/>
            </w:pPr>
            <w:r w:rsidRPr="004841CB">
              <w:t>Beverage Mugs, Cups, Pitchers</w:t>
            </w:r>
          </w:p>
        </w:tc>
        <w:tc>
          <w:tcPr>
            <w:tcW w:w="2234" w:type="dxa"/>
            <w:tcBorders>
              <w:top w:val="single" w:sz="6" w:space="0" w:color="auto"/>
              <w:right w:val="single" w:sz="12" w:space="0" w:color="auto"/>
            </w:tcBorders>
          </w:tcPr>
          <w:p w:rsidR="00FE4D87" w:rsidRPr="004841CB" w:rsidRDefault="00FE4D87" w:rsidP="009746FB">
            <w:pPr>
              <w:jc w:val="center"/>
            </w:pPr>
            <w:r w:rsidRPr="004841CB">
              <w:t>Coffee Mugs</w:t>
            </w:r>
          </w:p>
        </w:tc>
        <w:tc>
          <w:tcPr>
            <w:tcW w:w="2049" w:type="dxa"/>
            <w:tcBorders>
              <w:top w:val="single" w:sz="6" w:space="0" w:color="auto"/>
              <w:right w:val="double" w:sz="6" w:space="0" w:color="auto"/>
            </w:tcBorders>
          </w:tcPr>
          <w:p w:rsidR="00FE4D87" w:rsidRPr="004841CB" w:rsidRDefault="00FE4D87" w:rsidP="009746FB">
            <w:pPr>
              <w:jc w:val="center"/>
            </w:pPr>
            <w:r w:rsidRPr="004841CB">
              <w:t>0.5</w:t>
            </w:r>
          </w:p>
        </w:tc>
      </w:tr>
      <w:tr w:rsidR="00FE4D87" w:rsidRPr="004841CB" w:rsidTr="009746FB">
        <w:trPr>
          <w:trHeight w:val="403"/>
          <w:jc w:val="center"/>
        </w:trPr>
        <w:tc>
          <w:tcPr>
            <w:tcW w:w="2822" w:type="dxa"/>
            <w:tcBorders>
              <w:top w:val="single" w:sz="6" w:space="0" w:color="auto"/>
              <w:left w:val="double" w:sz="6" w:space="0" w:color="auto"/>
              <w:right w:val="single" w:sz="12" w:space="0" w:color="auto"/>
            </w:tcBorders>
          </w:tcPr>
          <w:p w:rsidR="00FE4D87" w:rsidRPr="004841CB" w:rsidRDefault="00FE4D87" w:rsidP="009746FB">
            <w:pPr>
              <w:jc w:val="center"/>
            </w:pPr>
            <w:r w:rsidRPr="004841CB">
              <w:t>Large Hollowware (excluding pitchers)</w:t>
            </w:r>
          </w:p>
        </w:tc>
        <w:tc>
          <w:tcPr>
            <w:tcW w:w="2234" w:type="dxa"/>
            <w:tcBorders>
              <w:top w:val="single" w:sz="6" w:space="0" w:color="auto"/>
              <w:right w:val="single" w:sz="12" w:space="0" w:color="auto"/>
            </w:tcBorders>
          </w:tcPr>
          <w:p w:rsidR="00FE4D87" w:rsidRPr="004841CB" w:rsidRDefault="00FE4D87" w:rsidP="009746FB">
            <w:pPr>
              <w:jc w:val="center"/>
            </w:pPr>
            <w:r w:rsidRPr="004841CB">
              <w:t xml:space="preserve">Bowls </w:t>
            </w:r>
            <w:r w:rsidRPr="004841CB">
              <w:rPr>
                <w:u w:val="single"/>
              </w:rPr>
              <w:t>&gt;</w:t>
            </w:r>
            <w:r w:rsidRPr="004841CB">
              <w:t xml:space="preserve"> 1.1 Liter</w:t>
            </w:r>
          </w:p>
          <w:p w:rsidR="00FE4D87" w:rsidRPr="004841CB" w:rsidRDefault="00FE4D87" w:rsidP="009746FB">
            <w:pPr>
              <w:jc w:val="center"/>
            </w:pPr>
            <w:r w:rsidRPr="004841CB">
              <w:t>(1.16 Quart)</w:t>
            </w:r>
          </w:p>
        </w:tc>
        <w:tc>
          <w:tcPr>
            <w:tcW w:w="2049" w:type="dxa"/>
            <w:tcBorders>
              <w:top w:val="single" w:sz="6" w:space="0" w:color="auto"/>
              <w:right w:val="double" w:sz="6" w:space="0" w:color="auto"/>
            </w:tcBorders>
          </w:tcPr>
          <w:p w:rsidR="00FE4D87" w:rsidRPr="004841CB" w:rsidRDefault="00FE4D87" w:rsidP="009746FB">
            <w:pPr>
              <w:jc w:val="center"/>
            </w:pPr>
            <w:r w:rsidRPr="004841CB">
              <w:t>1</w:t>
            </w:r>
          </w:p>
        </w:tc>
      </w:tr>
      <w:tr w:rsidR="00FE4D87" w:rsidRPr="004841CB" w:rsidTr="009746FB">
        <w:trPr>
          <w:trHeight w:val="403"/>
          <w:jc w:val="center"/>
        </w:trPr>
        <w:tc>
          <w:tcPr>
            <w:tcW w:w="2822" w:type="dxa"/>
            <w:tcBorders>
              <w:top w:val="single" w:sz="6" w:space="0" w:color="auto"/>
              <w:left w:val="double" w:sz="6" w:space="0" w:color="auto"/>
              <w:right w:val="single" w:sz="12" w:space="0" w:color="auto"/>
            </w:tcBorders>
          </w:tcPr>
          <w:p w:rsidR="00FE4D87" w:rsidRPr="004841CB" w:rsidRDefault="00FE4D87" w:rsidP="009746FB">
            <w:pPr>
              <w:jc w:val="center"/>
            </w:pPr>
            <w:r w:rsidRPr="004841CB">
              <w:t>Small Hollowware (excluding cups &amp; mugs)</w:t>
            </w:r>
          </w:p>
        </w:tc>
        <w:tc>
          <w:tcPr>
            <w:tcW w:w="2234" w:type="dxa"/>
            <w:tcBorders>
              <w:top w:val="single" w:sz="6" w:space="0" w:color="auto"/>
              <w:right w:val="single" w:sz="12" w:space="0" w:color="auto"/>
            </w:tcBorders>
          </w:tcPr>
          <w:p w:rsidR="00FE4D87" w:rsidRPr="004841CB" w:rsidRDefault="00FE4D87" w:rsidP="009746FB">
            <w:pPr>
              <w:jc w:val="center"/>
            </w:pPr>
            <w:r w:rsidRPr="004841CB">
              <w:t>Bowls &lt; 1.1 Liter</w:t>
            </w:r>
          </w:p>
          <w:p w:rsidR="00FE4D87" w:rsidRPr="004841CB" w:rsidRDefault="00FE4D87" w:rsidP="009746FB">
            <w:pPr>
              <w:jc w:val="center"/>
            </w:pPr>
            <w:r w:rsidRPr="004841CB">
              <w:t>(1.16 Quart)</w:t>
            </w:r>
          </w:p>
        </w:tc>
        <w:tc>
          <w:tcPr>
            <w:tcW w:w="2049" w:type="dxa"/>
            <w:tcBorders>
              <w:top w:val="single" w:sz="6" w:space="0" w:color="auto"/>
              <w:right w:val="double" w:sz="6" w:space="0" w:color="auto"/>
            </w:tcBorders>
          </w:tcPr>
          <w:p w:rsidR="00FE4D87" w:rsidRPr="004841CB" w:rsidRDefault="00FE4D87" w:rsidP="009746FB">
            <w:pPr>
              <w:jc w:val="center"/>
            </w:pPr>
            <w:r w:rsidRPr="004841CB">
              <w:t>2.0</w:t>
            </w:r>
          </w:p>
        </w:tc>
      </w:tr>
      <w:tr w:rsidR="00FE4D87" w:rsidRPr="004841CB" w:rsidTr="009746FB">
        <w:trPr>
          <w:trHeight w:val="403"/>
          <w:jc w:val="center"/>
        </w:trPr>
        <w:tc>
          <w:tcPr>
            <w:tcW w:w="28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12" w:space="0" w:color="auto"/>
            </w:tcBorders>
          </w:tcPr>
          <w:p w:rsidR="00FE4D87" w:rsidRPr="004841CB" w:rsidRDefault="00FE4D87" w:rsidP="009746FB">
            <w:pPr>
              <w:jc w:val="center"/>
              <w:rPr>
                <w:smallCaps/>
                <w:szCs w:val="24"/>
              </w:rPr>
            </w:pPr>
            <w:r w:rsidRPr="004841CB">
              <w:t xml:space="preserve">Flat </w:t>
            </w:r>
            <w:r w:rsidRPr="004841CB">
              <w:rPr>
                <w:smallCaps/>
                <w:szCs w:val="24"/>
              </w:rPr>
              <w:t>Tableware</w:t>
            </w:r>
          </w:p>
        </w:tc>
        <w:tc>
          <w:tcPr>
            <w:tcW w:w="2234" w:type="dxa"/>
            <w:tcBorders>
              <w:top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FE4D87" w:rsidRPr="004841CB" w:rsidRDefault="00FE4D87" w:rsidP="009746FB">
            <w:pPr>
              <w:jc w:val="center"/>
            </w:pPr>
            <w:r w:rsidRPr="004841CB">
              <w:t>Plates, Saucers</w:t>
            </w:r>
          </w:p>
        </w:tc>
        <w:tc>
          <w:tcPr>
            <w:tcW w:w="2049" w:type="dxa"/>
            <w:tcBorders>
              <w:top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FE4D87" w:rsidRPr="004841CB" w:rsidRDefault="00FE4D87" w:rsidP="009746FB">
            <w:pPr>
              <w:jc w:val="center"/>
            </w:pPr>
            <w:r w:rsidRPr="004841CB">
              <w:t>3.0</w:t>
            </w:r>
          </w:p>
        </w:tc>
      </w:tr>
    </w:tbl>
    <w:p w:rsidR="00FE4D87" w:rsidRPr="004841CB" w:rsidRDefault="00FE4D87" w:rsidP="00FE4D87"/>
    <w:p w:rsidR="00FE4D87" w:rsidRPr="004841CB" w:rsidRDefault="00FE4D87" w:rsidP="00FE4D87"/>
    <w:tbl>
      <w:tblPr>
        <w:tblW w:w="0" w:type="auto"/>
        <w:tblLook w:val="01E0" w:firstRow="1" w:lastRow="1" w:firstColumn="1" w:lastColumn="1" w:noHBand="0" w:noVBand="0"/>
      </w:tblPr>
      <w:tblGrid>
        <w:gridCol w:w="2088"/>
        <w:gridCol w:w="720"/>
        <w:gridCol w:w="6768"/>
      </w:tblGrid>
      <w:tr w:rsidR="00FE4D87" w:rsidRPr="004841CB" w:rsidTr="009746FB">
        <w:tc>
          <w:tcPr>
            <w:tcW w:w="2088" w:type="dxa"/>
          </w:tcPr>
          <w:p w:rsidR="00FE4D87" w:rsidRPr="004841CB" w:rsidRDefault="00FE4D87" w:rsidP="009746FB"/>
        </w:tc>
        <w:tc>
          <w:tcPr>
            <w:tcW w:w="720" w:type="dxa"/>
          </w:tcPr>
          <w:p w:rsidR="00FE4D87" w:rsidRPr="004841CB" w:rsidRDefault="00FE4D87" w:rsidP="009746FB"/>
        </w:tc>
        <w:tc>
          <w:tcPr>
            <w:tcW w:w="6768" w:type="dxa"/>
          </w:tcPr>
          <w:p w:rsidR="00FE4D87" w:rsidRPr="004841CB" w:rsidRDefault="00FE4D87" w:rsidP="009746FB">
            <w:pPr>
              <w:rPr>
                <w:szCs w:val="24"/>
              </w:rPr>
            </w:pPr>
            <w:r w:rsidRPr="004841CB">
              <w:t xml:space="preserve">(B) Pewter alloys containing lead in excess of 0.05% may not be used as a </w:t>
            </w:r>
            <w:r w:rsidRPr="004841CB">
              <w:rPr>
                <w:smallCaps/>
                <w:szCs w:val="24"/>
              </w:rPr>
              <w:t>food-contact surface</w:t>
            </w:r>
            <w:r w:rsidRPr="004841CB">
              <w:rPr>
                <w:szCs w:val="24"/>
              </w:rPr>
              <w:t>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rPr>
                <w:szCs w:val="24"/>
              </w:rPr>
              <w:t xml:space="preserve">  </w:t>
            </w:r>
          </w:p>
        </w:tc>
      </w:tr>
      <w:tr w:rsidR="00FE4D87" w:rsidRPr="004841CB" w:rsidTr="009746FB">
        <w:tc>
          <w:tcPr>
            <w:tcW w:w="2088" w:type="dxa"/>
          </w:tcPr>
          <w:p w:rsidR="00FE4D87" w:rsidRPr="004841CB" w:rsidRDefault="00FE4D87" w:rsidP="009746FB"/>
        </w:tc>
        <w:tc>
          <w:tcPr>
            <w:tcW w:w="720" w:type="dxa"/>
          </w:tcPr>
          <w:p w:rsidR="00FE4D87" w:rsidRPr="004841CB" w:rsidRDefault="00FE4D87" w:rsidP="009746FB"/>
        </w:tc>
        <w:tc>
          <w:tcPr>
            <w:tcW w:w="6768" w:type="dxa"/>
          </w:tcPr>
          <w:p w:rsidR="00FE4D87" w:rsidRPr="004841CB" w:rsidRDefault="00FE4D87" w:rsidP="009746FB"/>
        </w:tc>
      </w:tr>
      <w:tr w:rsidR="00FE4D87" w:rsidRPr="004841CB" w:rsidTr="009746FB">
        <w:tc>
          <w:tcPr>
            <w:tcW w:w="2088" w:type="dxa"/>
          </w:tcPr>
          <w:p w:rsidR="00FE4D87" w:rsidRPr="004841CB" w:rsidRDefault="00FE4D87" w:rsidP="009746FB"/>
        </w:tc>
        <w:tc>
          <w:tcPr>
            <w:tcW w:w="720" w:type="dxa"/>
          </w:tcPr>
          <w:p w:rsidR="00FE4D87" w:rsidRPr="004841CB" w:rsidRDefault="00FE4D87" w:rsidP="009746FB"/>
        </w:tc>
        <w:tc>
          <w:tcPr>
            <w:tcW w:w="6768" w:type="dxa"/>
          </w:tcPr>
          <w:p w:rsidR="00FE4D87" w:rsidRPr="004841CB" w:rsidRDefault="00FE4D87" w:rsidP="009746FB">
            <w:pPr>
              <w:rPr>
                <w:szCs w:val="24"/>
              </w:rPr>
            </w:pPr>
            <w:r w:rsidRPr="004841CB">
              <w:t xml:space="preserve">(C) Solder and flux containing lead in excess of 0.2% may not be used as a </w:t>
            </w:r>
            <w:r w:rsidRPr="004841CB">
              <w:rPr>
                <w:smallCaps/>
                <w:szCs w:val="24"/>
              </w:rPr>
              <w:t>food-contact surface</w:t>
            </w:r>
            <w:r w:rsidRPr="004841CB">
              <w:rPr>
                <w:szCs w:val="24"/>
              </w:rPr>
              <w:t xml:space="preserve">.  </w:t>
            </w:r>
          </w:p>
        </w:tc>
      </w:tr>
      <w:tr w:rsidR="00FE4D87" w:rsidRPr="004841CB" w:rsidTr="009746FB">
        <w:tc>
          <w:tcPr>
            <w:tcW w:w="2088" w:type="dxa"/>
          </w:tcPr>
          <w:p w:rsidR="00FE4D87" w:rsidRPr="004841CB" w:rsidRDefault="00FE4D87" w:rsidP="009746FB"/>
        </w:tc>
        <w:tc>
          <w:tcPr>
            <w:tcW w:w="720" w:type="dxa"/>
          </w:tcPr>
          <w:p w:rsidR="00FE4D87" w:rsidRPr="004841CB" w:rsidRDefault="00FE4D87" w:rsidP="009746FB"/>
        </w:tc>
        <w:tc>
          <w:tcPr>
            <w:tcW w:w="6768" w:type="dxa"/>
          </w:tcPr>
          <w:p w:rsidR="00FE4D87" w:rsidRPr="004841CB" w:rsidRDefault="00FE4D87" w:rsidP="009746FB"/>
        </w:tc>
      </w:tr>
    </w:tbl>
    <w:p w:rsidR="00DA0F7D" w:rsidRDefault="00DA0F7D"/>
    <w:sectPr w:rsidR="00DA0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D87"/>
    <w:rsid w:val="00DA0F7D"/>
    <w:rsid w:val="00FE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D8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D8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2012-09-19T20:29:00Z</dcterms:created>
  <dcterms:modified xsi:type="dcterms:W3CDTF">2012-09-19T20:29:00Z</dcterms:modified>
</cp:coreProperties>
</file>