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Layout w:type="fixed"/>
        <w:tblLook w:val="0000" w:firstRow="0" w:lastRow="0" w:firstColumn="0" w:lastColumn="0" w:noHBand="0" w:noVBand="0"/>
      </w:tblPr>
      <w:tblGrid>
        <w:gridCol w:w="1958"/>
        <w:gridCol w:w="720"/>
        <w:gridCol w:w="6945"/>
      </w:tblGrid>
      <w:tr w:rsidR="00150F55" w:rsidRPr="004841CB" w:rsidTr="00292B01">
        <w:tc>
          <w:tcPr>
            <w:tcW w:w="1958" w:type="dxa"/>
          </w:tcPr>
          <w:p w:rsidR="00150F55" w:rsidRPr="004841CB" w:rsidRDefault="00150F55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Duties</w:t>
            </w:r>
          </w:p>
        </w:tc>
        <w:tc>
          <w:tcPr>
            <w:tcW w:w="720" w:type="dxa"/>
          </w:tcPr>
          <w:p w:rsidR="00150F55" w:rsidRPr="004841CB" w:rsidRDefault="00150F55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150F55" w:rsidRPr="004841CB" w:rsidRDefault="00150F55" w:rsidP="00292B01">
            <w:pPr>
              <w:tabs>
                <w:tab w:val="left" w:pos="1192"/>
              </w:tabs>
            </w:pPr>
            <w:r w:rsidRPr="004841CB">
              <w:rPr>
                <w:b/>
              </w:rPr>
              <w:t>2-103.11</w:t>
            </w:r>
            <w:r w:rsidR="007576A6">
              <w:rPr>
                <w:b/>
              </w:rPr>
              <w:t>(M)</w:t>
            </w:r>
            <w:bookmarkStart w:id="0" w:name="_GoBack"/>
            <w:bookmarkEnd w:id="0"/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Person in Charge.</w:t>
            </w:r>
          </w:p>
        </w:tc>
      </w:tr>
    </w:tbl>
    <w:p w:rsidR="00150F55" w:rsidRDefault="00150F55"/>
    <w:p w:rsidR="00150F55" w:rsidRDefault="00150F55"/>
    <w:p w:rsidR="00556439" w:rsidRDefault="00150F55">
      <w:r w:rsidRPr="004841CB">
        <w:t xml:space="preserve">(M) </w:t>
      </w:r>
      <w:r w:rsidRPr="004841CB">
        <w:rPr>
          <w:smallCaps/>
          <w:szCs w:val="24"/>
        </w:rPr>
        <w:t>Food</w:t>
      </w:r>
      <w:r w:rsidRPr="004841CB">
        <w:t xml:space="preserve"> </w:t>
      </w:r>
      <w:r w:rsidRPr="004841CB">
        <w:rPr>
          <w:smallCaps/>
          <w:szCs w:val="24"/>
        </w:rPr>
        <w:t>e</w:t>
      </w:r>
      <w:r w:rsidRPr="004841CB">
        <w:rPr>
          <w:smallCaps/>
        </w:rPr>
        <w:t>mployees</w:t>
      </w:r>
      <w:r w:rsidRPr="004841CB">
        <w:t xml:space="preserve"> and </w:t>
      </w:r>
      <w:r w:rsidRPr="004841CB">
        <w:rPr>
          <w:smallCaps/>
          <w:szCs w:val="24"/>
        </w:rPr>
        <w:t>conditional employees</w:t>
      </w:r>
      <w:r w:rsidRPr="004841CB">
        <w:t xml:space="preserve"> are informed of their responsibility to report in accordance with </w:t>
      </w:r>
      <w:r w:rsidRPr="004841CB">
        <w:rPr>
          <w:smallCaps/>
          <w:szCs w:val="24"/>
        </w:rPr>
        <w:t>law</w:t>
      </w:r>
      <w:r w:rsidRPr="004841CB">
        <w:t xml:space="preserve">, to the </w:t>
      </w:r>
      <w:r w:rsidRPr="004841CB">
        <w:rPr>
          <w:smallCaps/>
          <w:szCs w:val="24"/>
        </w:rPr>
        <w:t>person in charge</w:t>
      </w:r>
      <w:r w:rsidRPr="004841CB">
        <w:t xml:space="preserve">, information about their health and activities as they relate to diseases that are transmissible through </w:t>
      </w:r>
      <w:r w:rsidRPr="004841CB">
        <w:rPr>
          <w:smallCaps/>
          <w:szCs w:val="24"/>
        </w:rPr>
        <w:t>food</w:t>
      </w:r>
      <w:r w:rsidRPr="004841CB">
        <w:t>, as specified under ¶ 2</w:t>
      </w:r>
      <w:r w:rsidRPr="004841CB">
        <w:noBreakHyphen/>
        <w:t>201.11(A).</w:t>
      </w:r>
      <w:r w:rsidRPr="004841CB">
        <w:rPr>
          <w:vertAlign w:val="superscript"/>
        </w:rPr>
        <w:t xml:space="preserve"> Pf</w:t>
      </w:r>
    </w:p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55"/>
    <w:rsid w:val="00150F55"/>
    <w:rsid w:val="00556439"/>
    <w:rsid w:val="0075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5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5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2012-09-05T21:40:00Z</dcterms:created>
  <dcterms:modified xsi:type="dcterms:W3CDTF">2012-10-04T19:20:00Z</dcterms:modified>
</cp:coreProperties>
</file>