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558" w:rsidRPr="004841CB" w:rsidRDefault="007A7558" w:rsidP="007A7558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r w:rsidRPr="004841CB">
        <w:rPr>
          <w:rFonts w:cs="Arial"/>
          <w:b/>
        </w:rPr>
        <w:t>3-202.19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</w:r>
      <w:proofErr w:type="spellStart"/>
      <w:r w:rsidRPr="004841CB">
        <w:rPr>
          <w:rFonts w:cs="Arial"/>
          <w:b/>
        </w:rPr>
        <w:t>Shellstock</w:t>
      </w:r>
      <w:proofErr w:type="spellEnd"/>
      <w:r w:rsidRPr="004841CB">
        <w:rPr>
          <w:rFonts w:cs="Arial"/>
          <w:b/>
        </w:rPr>
        <w:t>, Condition</w:t>
      </w:r>
      <w:bookmarkEnd w:id="0"/>
      <w:r w:rsidRPr="004841CB">
        <w:rPr>
          <w:rFonts w:cs="Arial"/>
          <w:b/>
        </w:rPr>
        <w:t xml:space="preserve">.  </w:t>
      </w:r>
    </w:p>
    <w:p w:rsidR="007A7558" w:rsidRPr="004841CB" w:rsidRDefault="007A7558" w:rsidP="007A7558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68458B" w:rsidRDefault="007A7558" w:rsidP="007A7558">
      <w:r w:rsidRPr="004841CB">
        <w:rPr>
          <w:rFonts w:cs="Arial"/>
        </w:rPr>
        <w:t xml:space="preserve">When received by a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</w:t>
      </w:r>
      <w:r w:rsidRPr="004841CB">
        <w:rPr>
          <w:rFonts w:cs="Arial"/>
          <w:smallCaps/>
        </w:rPr>
        <w:t>establishment</w:t>
      </w:r>
      <w:r w:rsidRPr="004841CB">
        <w:rPr>
          <w:rFonts w:cs="Arial"/>
        </w:rPr>
        <w:t xml:space="preserve">, </w:t>
      </w:r>
      <w:proofErr w:type="spellStart"/>
      <w:r w:rsidRPr="004841CB">
        <w:rPr>
          <w:rFonts w:cs="Arial"/>
          <w:smallCaps/>
        </w:rPr>
        <w:t>shellstock</w:t>
      </w:r>
      <w:proofErr w:type="spellEnd"/>
      <w:r w:rsidRPr="004841CB">
        <w:rPr>
          <w:rFonts w:cs="Arial"/>
        </w:rPr>
        <w:t xml:space="preserve"> shall be reasonably free of mud, dead shellfish, and shellfish with broken shells.  Dead shellfish or </w:t>
      </w:r>
      <w:proofErr w:type="spellStart"/>
      <w:r w:rsidRPr="004841CB">
        <w:rPr>
          <w:rFonts w:cs="Arial"/>
          <w:smallCaps/>
        </w:rPr>
        <w:t>shellstock</w:t>
      </w:r>
      <w:proofErr w:type="spellEnd"/>
      <w:r w:rsidRPr="004841CB">
        <w:rPr>
          <w:rFonts w:cs="Arial"/>
        </w:rPr>
        <w:t xml:space="preserve"> with badly broken shells shall be discarded.  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558"/>
    <w:rsid w:val="0068458B"/>
    <w:rsid w:val="007A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55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55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2012-09-11T12:10:00Z</dcterms:created>
  <dcterms:modified xsi:type="dcterms:W3CDTF">2012-09-11T12:10:00Z</dcterms:modified>
</cp:coreProperties>
</file>