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2"/>
      </w:tblGrid>
      <w:tr w:rsidR="00B23086" w:rsidRPr="004841CB" w:rsidTr="007F2587">
        <w:trPr>
          <w:cantSplit/>
        </w:trPr>
        <w:tc>
          <w:tcPr>
            <w:tcW w:w="6742" w:type="dxa"/>
          </w:tcPr>
          <w:p w:rsidR="00B23086" w:rsidRPr="004841CB" w:rsidRDefault="00B23086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4-501.14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</w:r>
            <w:proofErr w:type="spellStart"/>
            <w:r w:rsidRPr="004841CB">
              <w:rPr>
                <w:b/>
              </w:rPr>
              <w:t>Warewashing</w:t>
            </w:r>
            <w:proofErr w:type="spellEnd"/>
            <w:r w:rsidRPr="004841CB">
              <w:rPr>
                <w:b/>
              </w:rPr>
              <w:t xml:space="preserve"> Equipment, Cleaning Frequency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B23086" w:rsidRPr="004841CB" w:rsidRDefault="00B23086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B23086" w:rsidRPr="004841CB" w:rsidRDefault="00B23086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 xml:space="preserve">A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machine; the compartments of sinks, basins, or other receptacles used for washing and rinsing </w:t>
            </w:r>
            <w:r w:rsidRPr="004841CB">
              <w:rPr>
                <w:smallCaps/>
              </w:rPr>
              <w:t>equipment</w:t>
            </w:r>
            <w:r w:rsidRPr="004841CB">
              <w:t xml:space="preserve">, </w:t>
            </w:r>
            <w:r w:rsidRPr="004841CB">
              <w:rPr>
                <w:smallCaps/>
              </w:rPr>
              <w:t>utensils</w:t>
            </w:r>
            <w:r w:rsidRPr="004841CB">
              <w:t xml:space="preserve">, or raw </w:t>
            </w:r>
            <w:r w:rsidRPr="004841CB">
              <w:rPr>
                <w:smallCaps/>
              </w:rPr>
              <w:t>foods</w:t>
            </w:r>
            <w:r w:rsidRPr="004841CB">
              <w:t xml:space="preserve">, or laundering wiping cloths; and </w:t>
            </w:r>
            <w:proofErr w:type="spellStart"/>
            <w:r w:rsidRPr="004841CB">
              <w:t>drainboards</w:t>
            </w:r>
            <w:proofErr w:type="spellEnd"/>
            <w:r w:rsidRPr="004841CB">
              <w:t xml:space="preserve"> or other </w:t>
            </w:r>
            <w:r w:rsidRPr="004841CB">
              <w:rPr>
                <w:smallCaps/>
              </w:rPr>
              <w:t>equipment</w:t>
            </w:r>
            <w:r w:rsidRPr="004841CB">
              <w:t xml:space="preserve"> used to substitute for </w:t>
            </w:r>
            <w:proofErr w:type="spellStart"/>
            <w:r w:rsidRPr="004841CB">
              <w:t>drainboards</w:t>
            </w:r>
            <w:proofErr w:type="spellEnd"/>
            <w:r w:rsidRPr="004841CB">
              <w:t xml:space="preserve"> as specified under § 4</w:t>
            </w:r>
            <w:r w:rsidRPr="004841CB">
              <w:noBreakHyphen/>
              <w:t xml:space="preserve">301.13 shall be cleaned:  </w:t>
            </w:r>
            <w:r w:rsidRPr="004841CB">
              <w:tab/>
            </w:r>
          </w:p>
        </w:tc>
      </w:tr>
      <w:tr w:rsidR="00B23086" w:rsidRPr="004841CB" w:rsidTr="007F2587">
        <w:tc>
          <w:tcPr>
            <w:tcW w:w="6742" w:type="dxa"/>
          </w:tcPr>
          <w:p w:rsidR="00B23086" w:rsidRPr="004841CB" w:rsidRDefault="00B23086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</w:p>
        </w:tc>
      </w:tr>
      <w:tr w:rsidR="00B23086" w:rsidRPr="004841CB" w:rsidTr="007F2587">
        <w:tc>
          <w:tcPr>
            <w:tcW w:w="6742" w:type="dxa"/>
          </w:tcPr>
          <w:p w:rsidR="00B23086" w:rsidRPr="004841CB" w:rsidRDefault="00B23086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>(A) Before use;</w:t>
            </w:r>
          </w:p>
        </w:tc>
      </w:tr>
      <w:tr w:rsidR="00B23086" w:rsidRPr="004841CB" w:rsidTr="007F2587">
        <w:tc>
          <w:tcPr>
            <w:tcW w:w="6742" w:type="dxa"/>
          </w:tcPr>
          <w:p w:rsidR="00B23086" w:rsidRPr="004841CB" w:rsidRDefault="00B23086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</w:p>
        </w:tc>
      </w:tr>
      <w:tr w:rsidR="00B23086" w:rsidRPr="004841CB" w:rsidTr="007F2587">
        <w:tc>
          <w:tcPr>
            <w:tcW w:w="6742" w:type="dxa"/>
          </w:tcPr>
          <w:p w:rsidR="00B23086" w:rsidRPr="004841CB" w:rsidRDefault="00B23086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  <w:r w:rsidRPr="004841CB">
              <w:t xml:space="preserve"> </w:t>
            </w:r>
            <w:r w:rsidRPr="004841CB">
              <w:tab/>
              <w:t xml:space="preserve">(B) Throughout the day at a frequency necessary to prevent recontamination of </w:t>
            </w:r>
            <w:r w:rsidRPr="004841CB">
              <w:rPr>
                <w:smallCaps/>
              </w:rPr>
              <w:t>equipment</w:t>
            </w:r>
            <w:r w:rsidRPr="004841CB">
              <w:t xml:space="preserve"> and </w:t>
            </w:r>
            <w:r w:rsidRPr="004841CB">
              <w:rPr>
                <w:smallCaps/>
              </w:rPr>
              <w:t>utensils</w:t>
            </w:r>
            <w:r w:rsidRPr="004841CB">
              <w:t xml:space="preserve"> and to ensure that the </w:t>
            </w:r>
            <w:r w:rsidRPr="004841CB">
              <w:rPr>
                <w:smallCaps/>
              </w:rPr>
              <w:t>equipment</w:t>
            </w:r>
            <w:r w:rsidRPr="004841CB">
              <w:t xml:space="preserve"> performs its intended function; and</w:t>
            </w:r>
          </w:p>
        </w:tc>
      </w:tr>
      <w:tr w:rsidR="00B23086" w:rsidRPr="004841CB" w:rsidTr="007F2587">
        <w:tc>
          <w:tcPr>
            <w:tcW w:w="6742" w:type="dxa"/>
          </w:tcPr>
          <w:p w:rsidR="00B23086" w:rsidRPr="004841CB" w:rsidRDefault="00B23086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</w:tr>
      <w:tr w:rsidR="00B23086" w:rsidRPr="004841CB" w:rsidTr="007F2587">
        <w:tc>
          <w:tcPr>
            <w:tcW w:w="6742" w:type="dxa"/>
          </w:tcPr>
          <w:p w:rsidR="00B23086" w:rsidRPr="004841CB" w:rsidRDefault="00B23086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  <w:rPr>
                <w:b/>
              </w:rPr>
            </w:pPr>
            <w:r w:rsidRPr="004841CB">
              <w:tab/>
              <w:t xml:space="preserve">(C) If used, at least every 24 hours.  </w:t>
            </w:r>
          </w:p>
        </w:tc>
      </w:tr>
    </w:tbl>
    <w:p w:rsidR="00DF7C00" w:rsidRDefault="00DF7C00"/>
    <w:sectPr w:rsidR="00DF7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086"/>
    <w:rsid w:val="00B23086"/>
    <w:rsid w:val="00D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08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08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2012-09-24T20:14:00Z</dcterms:created>
  <dcterms:modified xsi:type="dcterms:W3CDTF">2012-09-24T20:15:00Z</dcterms:modified>
</cp:coreProperties>
</file>