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562"/>
        <w:gridCol w:w="7102"/>
      </w:tblGrid>
      <w:tr w:rsidR="00E03C84" w:rsidRPr="004841CB" w:rsidTr="00F62DA8">
        <w:trPr>
          <w:cantSplit/>
        </w:trPr>
        <w:tc>
          <w:tcPr>
            <w:tcW w:w="1958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Operation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Maintenance</w:t>
            </w:r>
          </w:p>
        </w:tc>
        <w:tc>
          <w:tcPr>
            <w:tcW w:w="562" w:type="dxa"/>
          </w:tcPr>
          <w:p w:rsidR="00E03C84" w:rsidRPr="004841CB" w:rsidRDefault="00E03C84" w:rsidP="00F62DA8">
            <w:pPr>
              <w:rPr>
                <w:b/>
              </w:rPr>
            </w:pPr>
          </w:p>
        </w:tc>
        <w:tc>
          <w:tcPr>
            <w:tcW w:w="7102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5-205.11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Using a </w:t>
            </w:r>
            <w:proofErr w:type="spellStart"/>
            <w:r w:rsidRPr="004841CB">
              <w:rPr>
                <w:b/>
              </w:rPr>
              <w:t>Handwashing</w:t>
            </w:r>
            <w:proofErr w:type="spellEnd"/>
            <w:r w:rsidRPr="004841CB">
              <w:rPr>
                <w:b/>
              </w:rPr>
              <w:t xml:space="preserve"> Sink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(A) A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 xml:space="preserve"> shall be maintained so that it is accessible at all times for </w:t>
            </w:r>
            <w:r w:rsidRPr="004841CB">
              <w:rPr>
                <w:smallCaps/>
              </w:rPr>
              <w:t>employee</w:t>
            </w:r>
            <w:r w:rsidRPr="004841CB">
              <w:t xml:space="preserve"> use.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E03C84" w:rsidRPr="004841CB" w:rsidTr="00F62DA8">
        <w:tc>
          <w:tcPr>
            <w:tcW w:w="1958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562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102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E03C84" w:rsidRPr="004841CB" w:rsidTr="00F62DA8">
        <w:tc>
          <w:tcPr>
            <w:tcW w:w="1958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562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102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(B) A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 xml:space="preserve"> may not be used for purposes other than </w:t>
            </w:r>
            <w:proofErr w:type="spellStart"/>
            <w:r w:rsidRPr="004841CB">
              <w:t>handwashing</w:t>
            </w:r>
            <w:proofErr w:type="spellEnd"/>
            <w:r w:rsidRPr="004841CB">
              <w:t>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E03C84" w:rsidRPr="004841CB" w:rsidTr="00F62DA8">
        <w:tc>
          <w:tcPr>
            <w:tcW w:w="1958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562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102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E03C84" w:rsidRPr="004841CB" w:rsidTr="00F62DA8">
        <w:tc>
          <w:tcPr>
            <w:tcW w:w="1958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562" w:type="dxa"/>
          </w:tcPr>
          <w:p w:rsidR="00E03C84" w:rsidRPr="004841CB" w:rsidRDefault="00E03C84" w:rsidP="00F62DA8">
            <w:pPr>
              <w:rPr>
                <w:b/>
              </w:rPr>
            </w:pPr>
          </w:p>
        </w:tc>
        <w:tc>
          <w:tcPr>
            <w:tcW w:w="7102" w:type="dxa"/>
          </w:tcPr>
          <w:p w:rsidR="00E03C84" w:rsidRPr="004841CB" w:rsidRDefault="00E03C8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(C) An automatic </w:t>
            </w:r>
            <w:proofErr w:type="spellStart"/>
            <w:r w:rsidRPr="004841CB">
              <w:t>handwashing</w:t>
            </w:r>
            <w:proofErr w:type="spellEnd"/>
            <w:r w:rsidRPr="004841CB">
              <w:t xml:space="preserve"> facility shall be used in accordance with </w:t>
            </w:r>
            <w:r w:rsidRPr="004841CB">
              <w:rPr>
                <w:rFonts w:cs="Arial"/>
              </w:rPr>
              <w:t>manufacturer’s</w:t>
            </w:r>
            <w:r w:rsidRPr="004841CB">
              <w:t xml:space="preserve"> instructions.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84"/>
    <w:rsid w:val="00DF341E"/>
    <w:rsid w:val="00E0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8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8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2012-09-06T01:01:00Z</dcterms:created>
  <dcterms:modified xsi:type="dcterms:W3CDTF">2012-09-06T01:02:00Z</dcterms:modified>
</cp:coreProperties>
</file>