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8" w:type="dxa"/>
        <w:tblLayout w:type="fixed"/>
        <w:tblLook w:val="0000" w:firstRow="0" w:lastRow="0" w:firstColumn="0" w:lastColumn="0" w:noHBand="0" w:noVBand="0"/>
      </w:tblPr>
      <w:tblGrid>
        <w:gridCol w:w="9738"/>
      </w:tblGrid>
      <w:tr w:rsidR="00690B8C" w:rsidRPr="004841CB" w:rsidTr="00F62DA8">
        <w:tc>
          <w:tcPr>
            <w:tcW w:w="7020" w:type="dxa"/>
          </w:tcPr>
          <w:p w:rsidR="00690B8C" w:rsidRPr="004841CB" w:rsidRDefault="00690B8C" w:rsidP="00F62DA8">
            <w:pPr>
              <w:keepNext/>
              <w:keepLines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3-201.14</w:t>
            </w:r>
            <w:r w:rsidRPr="004841CB">
              <w:rPr>
                <w:rFonts w:cs="Arial"/>
                <w:b/>
              </w:rPr>
              <w:tab/>
              <w:t>Fish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</w:tc>
      </w:tr>
      <w:tr w:rsidR="00690B8C" w:rsidRPr="004841CB" w:rsidTr="00F62DA8">
        <w:tc>
          <w:tcPr>
            <w:tcW w:w="7020" w:type="dxa"/>
          </w:tcPr>
          <w:p w:rsidR="00690B8C" w:rsidRPr="004841CB" w:rsidRDefault="00690B8C" w:rsidP="00F62DA8">
            <w:pPr>
              <w:keepNext/>
              <w:keepLines/>
              <w:rPr>
                <w:rFonts w:cs="Arial"/>
              </w:rPr>
            </w:pPr>
          </w:p>
        </w:tc>
      </w:tr>
      <w:tr w:rsidR="00690B8C" w:rsidRPr="004841CB" w:rsidTr="00F62DA8">
        <w:tc>
          <w:tcPr>
            <w:tcW w:w="7020" w:type="dxa"/>
          </w:tcPr>
          <w:p w:rsidR="00690B8C" w:rsidRPr="004841CB" w:rsidRDefault="00690B8C" w:rsidP="00F62DA8">
            <w:pPr>
              <w:rPr>
                <w:rFonts w:cs="Arial"/>
              </w:rPr>
            </w:pPr>
            <w:r w:rsidRPr="004841CB">
              <w:rPr>
                <w:rFonts w:cs="Arial"/>
              </w:rPr>
              <w:t xml:space="preserve">(A) </w:t>
            </w:r>
            <w:r w:rsidRPr="004841CB">
              <w:rPr>
                <w:rFonts w:cs="Arial"/>
                <w:smallCaps/>
              </w:rPr>
              <w:t>Fish</w:t>
            </w:r>
            <w:r w:rsidRPr="004841CB">
              <w:rPr>
                <w:rFonts w:cs="Arial"/>
              </w:rPr>
              <w:t xml:space="preserve"> that are received for sale or service shall be:  </w:t>
            </w:r>
          </w:p>
        </w:tc>
      </w:tr>
      <w:tr w:rsidR="00690B8C" w:rsidRPr="004841CB" w:rsidTr="00F62DA8">
        <w:tc>
          <w:tcPr>
            <w:tcW w:w="7020" w:type="dxa"/>
          </w:tcPr>
          <w:p w:rsidR="00690B8C" w:rsidRPr="004841CB" w:rsidRDefault="00690B8C" w:rsidP="00F62DA8">
            <w:pPr>
              <w:keepNext/>
              <w:keepLines/>
              <w:rPr>
                <w:rFonts w:cs="Arial"/>
              </w:rPr>
            </w:pPr>
          </w:p>
        </w:tc>
      </w:tr>
      <w:tr w:rsidR="00690B8C" w:rsidRPr="004841CB" w:rsidTr="00F62DA8">
        <w:tc>
          <w:tcPr>
            <w:tcW w:w="7020" w:type="dxa"/>
          </w:tcPr>
          <w:p w:rsidR="00690B8C" w:rsidRPr="004841CB" w:rsidRDefault="00690B8C" w:rsidP="00F62DA8">
            <w:pPr>
              <w:keepNext/>
              <w:keepLines/>
              <w:rPr>
                <w:rFonts w:cs="Arial"/>
              </w:rPr>
            </w:pPr>
            <w:r w:rsidRPr="004841CB">
              <w:rPr>
                <w:rFonts w:cs="Arial"/>
              </w:rPr>
              <w:t xml:space="preserve">       (1) Commercially and legally caught or harvested;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or</w:t>
            </w:r>
          </w:p>
        </w:tc>
      </w:tr>
      <w:tr w:rsidR="00690B8C" w:rsidRPr="004841CB" w:rsidTr="00F62DA8">
        <w:tc>
          <w:tcPr>
            <w:tcW w:w="7020" w:type="dxa"/>
          </w:tcPr>
          <w:p w:rsidR="00690B8C" w:rsidRPr="004841CB" w:rsidRDefault="00690B8C" w:rsidP="00F62DA8">
            <w:pPr>
              <w:keepNext/>
              <w:keepLines/>
              <w:rPr>
                <w:rFonts w:cs="Arial"/>
              </w:rPr>
            </w:pPr>
          </w:p>
        </w:tc>
      </w:tr>
      <w:tr w:rsidR="00690B8C" w:rsidRPr="004841CB" w:rsidTr="00F62DA8">
        <w:tc>
          <w:tcPr>
            <w:tcW w:w="7020" w:type="dxa"/>
          </w:tcPr>
          <w:p w:rsidR="00690B8C" w:rsidRPr="004841CB" w:rsidRDefault="00690B8C" w:rsidP="00F62DA8">
            <w:pPr>
              <w:keepNext/>
              <w:keepLines/>
              <w:rPr>
                <w:rFonts w:cs="Arial"/>
              </w:rPr>
            </w:pPr>
            <w:r w:rsidRPr="004841CB">
              <w:rPr>
                <w:rFonts w:cs="Arial"/>
              </w:rPr>
              <w:t xml:space="preserve">       (2) </w:t>
            </w:r>
            <w:r w:rsidRPr="004841CB">
              <w:rPr>
                <w:rFonts w:cs="Arial"/>
                <w:smallCaps/>
              </w:rPr>
              <w:t>Approved</w:t>
            </w:r>
            <w:r w:rsidRPr="004841CB">
              <w:rPr>
                <w:rFonts w:cs="Arial"/>
              </w:rPr>
              <w:t xml:space="preserve"> for sale or service.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  <w:tr w:rsidR="00690B8C" w:rsidRPr="004841CB" w:rsidTr="00F62DA8">
        <w:tc>
          <w:tcPr>
            <w:tcW w:w="7020" w:type="dxa"/>
          </w:tcPr>
          <w:p w:rsidR="00690B8C" w:rsidRPr="004841CB" w:rsidRDefault="00690B8C" w:rsidP="00F62DA8">
            <w:pPr>
              <w:keepNext/>
              <w:keepLines/>
              <w:rPr>
                <w:rFonts w:cs="Arial"/>
              </w:rPr>
            </w:pPr>
          </w:p>
        </w:tc>
      </w:tr>
      <w:tr w:rsidR="00690B8C" w:rsidRPr="004841CB" w:rsidTr="00F62DA8">
        <w:tc>
          <w:tcPr>
            <w:tcW w:w="7020" w:type="dxa"/>
          </w:tcPr>
          <w:p w:rsidR="00690B8C" w:rsidRPr="004841CB" w:rsidRDefault="00690B8C" w:rsidP="00F62DA8">
            <w:pPr>
              <w:keepNext/>
              <w:keepLines/>
              <w:rPr>
                <w:rFonts w:cs="Arial"/>
              </w:rPr>
            </w:pPr>
            <w:r w:rsidRPr="004841CB">
              <w:rPr>
                <w:rFonts w:cs="Arial"/>
              </w:rPr>
              <w:t xml:space="preserve">(B) </w:t>
            </w:r>
            <w:proofErr w:type="spellStart"/>
            <w:r w:rsidRPr="004841CB">
              <w:rPr>
                <w:rFonts w:cs="Arial"/>
                <w:smallCaps/>
              </w:rPr>
              <w:t>Molluscan</w:t>
            </w:r>
            <w:proofErr w:type="spellEnd"/>
            <w:r w:rsidRPr="004841CB">
              <w:rPr>
                <w:rFonts w:cs="Arial"/>
                <w:smallCaps/>
              </w:rPr>
              <w:t xml:space="preserve"> shellfish</w:t>
            </w:r>
            <w:r w:rsidRPr="004841CB">
              <w:rPr>
                <w:rFonts w:cs="Arial"/>
              </w:rPr>
              <w:t xml:space="preserve"> that are recreationally caught may not be received for sale or service.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  <w:r w:rsidRPr="004841CB">
              <w:rPr>
                <w:rFonts w:cs="Arial"/>
              </w:rPr>
              <w:t xml:space="preserve">  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B8C"/>
    <w:rsid w:val="00690B8C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B8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B8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2012-09-06T01:31:00Z</dcterms:created>
  <dcterms:modified xsi:type="dcterms:W3CDTF">2012-09-06T01:31:00Z</dcterms:modified>
</cp:coreProperties>
</file>