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DDD0F" w14:textId="77777777" w:rsidR="00812F0C" w:rsidRPr="007E03FA" w:rsidRDefault="00812F0C" w:rsidP="00251D4A">
      <w:pPr>
        <w:rPr>
          <w:rFonts w:ascii="Arial" w:hAnsi="Arial" w:cs="Arial"/>
          <w:color w:val="000000"/>
          <w:sz w:val="22"/>
          <w:szCs w:val="22"/>
        </w:rPr>
      </w:pPr>
    </w:p>
    <w:p w14:paraId="4BA444AA" w14:textId="6C348C92" w:rsidR="00BE7192" w:rsidRPr="007E03FA" w:rsidRDefault="000F5512" w:rsidP="00BE7192">
      <w:pPr>
        <w:rPr>
          <w:color w:val="000000"/>
          <w:sz w:val="22"/>
          <w:szCs w:val="22"/>
        </w:rPr>
      </w:pPr>
      <w:r>
        <w:rPr>
          <w:color w:val="000000"/>
          <w:sz w:val="22"/>
          <w:szCs w:val="22"/>
        </w:rPr>
        <w:t>February 13, 2020</w:t>
      </w:r>
      <w:bookmarkStart w:id="0" w:name="_GoBack"/>
      <w:bookmarkEnd w:id="0"/>
    </w:p>
    <w:p w14:paraId="77EB026D" w14:textId="77777777" w:rsidR="00BE7192" w:rsidRPr="007E03FA" w:rsidRDefault="00BE7192" w:rsidP="00BE7192">
      <w:pPr>
        <w:rPr>
          <w:color w:val="000000"/>
          <w:sz w:val="22"/>
          <w:szCs w:val="22"/>
        </w:rPr>
      </w:pPr>
      <w:r w:rsidRPr="007E03FA">
        <w:rPr>
          <w:color w:val="000000"/>
          <w:sz w:val="22"/>
          <w:szCs w:val="22"/>
        </w:rPr>
        <w:t xml:space="preserve"> </w:t>
      </w:r>
    </w:p>
    <w:p w14:paraId="0DC90A2F" w14:textId="77777777" w:rsidR="00BE7192" w:rsidRPr="007E03FA" w:rsidRDefault="00BE7192" w:rsidP="00BE7192">
      <w:pPr>
        <w:rPr>
          <w:b/>
          <w:color w:val="000000"/>
          <w:sz w:val="22"/>
          <w:szCs w:val="22"/>
        </w:rPr>
      </w:pPr>
      <w:r w:rsidRPr="007E03FA">
        <w:rPr>
          <w:b/>
          <w:color w:val="000000"/>
          <w:sz w:val="22"/>
          <w:szCs w:val="22"/>
        </w:rPr>
        <w:t xml:space="preserve">MEMORANDUM </w:t>
      </w:r>
    </w:p>
    <w:p w14:paraId="749866D7" w14:textId="77777777" w:rsidR="00BE7192" w:rsidRPr="007E03FA" w:rsidRDefault="00BE7192" w:rsidP="00BE7192">
      <w:pPr>
        <w:rPr>
          <w:color w:val="000000"/>
          <w:sz w:val="22"/>
          <w:szCs w:val="22"/>
        </w:rPr>
      </w:pPr>
      <w:r w:rsidRPr="007E03FA">
        <w:rPr>
          <w:color w:val="000000"/>
          <w:sz w:val="22"/>
          <w:szCs w:val="22"/>
        </w:rPr>
        <w:t xml:space="preserve"> </w:t>
      </w:r>
    </w:p>
    <w:p w14:paraId="15AE4809" w14:textId="77777777" w:rsidR="00BE7192" w:rsidRPr="007E03FA" w:rsidRDefault="00BE7192" w:rsidP="00BE7192">
      <w:pPr>
        <w:rPr>
          <w:color w:val="000000"/>
          <w:sz w:val="22"/>
          <w:szCs w:val="22"/>
        </w:rPr>
      </w:pPr>
      <w:r w:rsidRPr="007E03FA">
        <w:rPr>
          <w:b/>
          <w:color w:val="000000"/>
          <w:sz w:val="22"/>
          <w:szCs w:val="22"/>
        </w:rPr>
        <w:t>TO</w:t>
      </w:r>
      <w:r w:rsidRPr="007E03FA">
        <w:rPr>
          <w:color w:val="000000"/>
          <w:sz w:val="22"/>
          <w:szCs w:val="22"/>
        </w:rPr>
        <w:t xml:space="preserve">: Registered Environmental Health Specialists, Program Supervisors, and Managers </w:t>
      </w:r>
    </w:p>
    <w:p w14:paraId="5A0E338C" w14:textId="77777777" w:rsidR="00BE7192" w:rsidRPr="007E03FA" w:rsidRDefault="00BE7192" w:rsidP="00BE7192">
      <w:pPr>
        <w:rPr>
          <w:color w:val="000000"/>
          <w:sz w:val="22"/>
          <w:szCs w:val="22"/>
        </w:rPr>
      </w:pPr>
      <w:r w:rsidRPr="007E03FA">
        <w:rPr>
          <w:color w:val="000000"/>
          <w:sz w:val="22"/>
          <w:szCs w:val="22"/>
        </w:rPr>
        <w:t xml:space="preserve"> </w:t>
      </w:r>
    </w:p>
    <w:p w14:paraId="3CC6201A" w14:textId="6806E962" w:rsidR="00BE7192" w:rsidRPr="007E03FA" w:rsidRDefault="00BE7192" w:rsidP="00BE7192">
      <w:pPr>
        <w:rPr>
          <w:color w:val="000000"/>
          <w:sz w:val="22"/>
          <w:szCs w:val="22"/>
        </w:rPr>
      </w:pPr>
      <w:r w:rsidRPr="007E03FA">
        <w:rPr>
          <w:b/>
          <w:color w:val="000000"/>
          <w:sz w:val="22"/>
          <w:szCs w:val="22"/>
        </w:rPr>
        <w:t>FROM</w:t>
      </w:r>
      <w:r w:rsidRPr="007E03FA">
        <w:rPr>
          <w:color w:val="000000"/>
          <w:sz w:val="22"/>
          <w:szCs w:val="22"/>
        </w:rPr>
        <w:t xml:space="preserve">: Alice Isley, Program Manager  </w:t>
      </w:r>
    </w:p>
    <w:p w14:paraId="6DDC5720" w14:textId="00700297" w:rsidR="00BE7192" w:rsidRPr="007E03FA" w:rsidRDefault="00BE7192" w:rsidP="00BE7192">
      <w:pPr>
        <w:ind w:firstLine="720"/>
        <w:rPr>
          <w:color w:val="000000"/>
          <w:sz w:val="22"/>
          <w:szCs w:val="22"/>
        </w:rPr>
      </w:pPr>
      <w:r w:rsidRPr="007E03FA">
        <w:rPr>
          <w:color w:val="000000"/>
          <w:sz w:val="22"/>
          <w:szCs w:val="22"/>
        </w:rPr>
        <w:t>Pools, Tattoos, and State Institutions</w:t>
      </w:r>
    </w:p>
    <w:p w14:paraId="39075B97" w14:textId="77777777" w:rsidR="00BE7192" w:rsidRPr="007E03FA" w:rsidRDefault="00BE7192" w:rsidP="00BE7192">
      <w:pPr>
        <w:rPr>
          <w:color w:val="000000"/>
          <w:sz w:val="22"/>
          <w:szCs w:val="22"/>
        </w:rPr>
      </w:pPr>
      <w:r w:rsidRPr="007E03FA">
        <w:rPr>
          <w:color w:val="000000"/>
          <w:sz w:val="22"/>
          <w:szCs w:val="22"/>
        </w:rPr>
        <w:t xml:space="preserve"> </w:t>
      </w:r>
    </w:p>
    <w:p w14:paraId="6A517829" w14:textId="04B5D4F0" w:rsidR="00BE7192" w:rsidRPr="007E03FA" w:rsidRDefault="00BE7192" w:rsidP="00BE7192">
      <w:pPr>
        <w:rPr>
          <w:color w:val="000000"/>
          <w:sz w:val="22"/>
          <w:szCs w:val="22"/>
        </w:rPr>
      </w:pPr>
      <w:r w:rsidRPr="007E03FA">
        <w:rPr>
          <w:b/>
          <w:color w:val="000000"/>
          <w:sz w:val="22"/>
          <w:szCs w:val="22"/>
        </w:rPr>
        <w:t>SUBJECT</w:t>
      </w:r>
      <w:r w:rsidRPr="007E03FA">
        <w:rPr>
          <w:color w:val="000000"/>
          <w:sz w:val="22"/>
          <w:szCs w:val="22"/>
        </w:rPr>
        <w:t xml:space="preserve">:  Guidance </w:t>
      </w:r>
      <w:r w:rsidR="006A5231">
        <w:rPr>
          <w:color w:val="000000"/>
          <w:sz w:val="22"/>
          <w:szCs w:val="22"/>
        </w:rPr>
        <w:t>r</w:t>
      </w:r>
      <w:r w:rsidRPr="007E03FA">
        <w:rPr>
          <w:color w:val="000000"/>
          <w:sz w:val="22"/>
          <w:szCs w:val="22"/>
        </w:rPr>
        <w:t>egarding electrical safety during pool inspections</w:t>
      </w:r>
    </w:p>
    <w:p w14:paraId="527BA199" w14:textId="77777777" w:rsidR="00BE7192" w:rsidRPr="007E03FA" w:rsidRDefault="00BE7192" w:rsidP="00BE7192">
      <w:pPr>
        <w:rPr>
          <w:color w:val="000000"/>
          <w:sz w:val="22"/>
          <w:szCs w:val="22"/>
        </w:rPr>
      </w:pPr>
      <w:r w:rsidRPr="007E03FA">
        <w:rPr>
          <w:color w:val="000000"/>
          <w:sz w:val="22"/>
          <w:szCs w:val="22"/>
        </w:rPr>
        <w:t xml:space="preserve"> </w:t>
      </w:r>
    </w:p>
    <w:p w14:paraId="3D0E0A33" w14:textId="4FEC3DEC" w:rsidR="004318E0" w:rsidRPr="007E03FA" w:rsidRDefault="00A73C28" w:rsidP="00BE7192">
      <w:pPr>
        <w:rPr>
          <w:color w:val="000000"/>
          <w:sz w:val="22"/>
          <w:szCs w:val="22"/>
        </w:rPr>
      </w:pPr>
      <w:r>
        <w:rPr>
          <w:color w:val="000000"/>
          <w:sz w:val="22"/>
          <w:szCs w:val="22"/>
        </w:rPr>
        <w:t>As part of the permitting and inspection of swimming pools by the local health department (LHD), environmental health specialists (EHS) are required to enter the equipment room and visually inspect the pump</w:t>
      </w:r>
      <w:r w:rsidR="00BF3971">
        <w:rPr>
          <w:color w:val="000000"/>
          <w:sz w:val="22"/>
          <w:szCs w:val="22"/>
        </w:rPr>
        <w:t>/</w:t>
      </w:r>
      <w:r>
        <w:rPr>
          <w:color w:val="000000"/>
          <w:sz w:val="22"/>
          <w:szCs w:val="22"/>
        </w:rPr>
        <w:t>motor</w:t>
      </w:r>
      <w:r w:rsidR="00BE7192" w:rsidRPr="007E03FA">
        <w:rPr>
          <w:color w:val="000000"/>
          <w:sz w:val="22"/>
          <w:szCs w:val="22"/>
        </w:rPr>
        <w:t xml:space="preserve">. </w:t>
      </w:r>
      <w:r w:rsidR="00835FC8" w:rsidRPr="007E03FA">
        <w:rPr>
          <w:color w:val="000000"/>
          <w:sz w:val="22"/>
          <w:szCs w:val="22"/>
        </w:rPr>
        <w:t>It is always best to avoid touching any pool equipment in the equipment room</w:t>
      </w:r>
      <w:r w:rsidR="009010A5" w:rsidRPr="007E03FA">
        <w:rPr>
          <w:color w:val="000000"/>
          <w:sz w:val="22"/>
          <w:szCs w:val="22"/>
        </w:rPr>
        <w:t xml:space="preserve"> however, f</w:t>
      </w:r>
      <w:r w:rsidR="00BE7192" w:rsidRPr="007E03FA">
        <w:rPr>
          <w:color w:val="000000"/>
          <w:sz w:val="22"/>
          <w:szCs w:val="22"/>
        </w:rPr>
        <w:t>ield verification of the Drain Safety Data Sheet requires the EHS to come into</w:t>
      </w:r>
      <w:r>
        <w:rPr>
          <w:color w:val="000000"/>
          <w:sz w:val="22"/>
          <w:szCs w:val="22"/>
        </w:rPr>
        <w:t xml:space="preserve"> </w:t>
      </w:r>
      <w:proofErr w:type="gramStart"/>
      <w:r>
        <w:rPr>
          <w:color w:val="000000"/>
          <w:sz w:val="22"/>
          <w:szCs w:val="22"/>
        </w:rPr>
        <w:t>close</w:t>
      </w:r>
      <w:r w:rsidR="00BE7192" w:rsidRPr="007E03FA">
        <w:rPr>
          <w:color w:val="000000"/>
          <w:sz w:val="22"/>
          <w:szCs w:val="22"/>
        </w:rPr>
        <w:t xml:space="preserve"> proximity</w:t>
      </w:r>
      <w:proofErr w:type="gramEnd"/>
      <w:r w:rsidR="00BE7192" w:rsidRPr="007E03FA">
        <w:rPr>
          <w:color w:val="000000"/>
          <w:sz w:val="22"/>
          <w:szCs w:val="22"/>
        </w:rPr>
        <w:t xml:space="preserve"> </w:t>
      </w:r>
      <w:r w:rsidR="00AE30D6">
        <w:rPr>
          <w:color w:val="000000"/>
          <w:sz w:val="22"/>
          <w:szCs w:val="22"/>
        </w:rPr>
        <w:t>of</w:t>
      </w:r>
      <w:r w:rsidR="00BE7192" w:rsidRPr="007E03FA">
        <w:rPr>
          <w:color w:val="000000"/>
          <w:sz w:val="22"/>
          <w:szCs w:val="22"/>
        </w:rPr>
        <w:t xml:space="preserve"> the pump/motor to verify the horsepower and model number of the equipment. </w:t>
      </w:r>
      <w:r w:rsidR="00835FC8" w:rsidRPr="007E03FA">
        <w:rPr>
          <w:color w:val="000000"/>
          <w:sz w:val="22"/>
          <w:szCs w:val="22"/>
        </w:rPr>
        <w:t xml:space="preserve"> </w:t>
      </w:r>
    </w:p>
    <w:p w14:paraId="6E7F5E7B" w14:textId="2758756B" w:rsidR="00BE7192" w:rsidRPr="007E03FA" w:rsidRDefault="00BE7192" w:rsidP="00BE7192">
      <w:pPr>
        <w:rPr>
          <w:color w:val="000000"/>
          <w:sz w:val="22"/>
          <w:szCs w:val="22"/>
        </w:rPr>
      </w:pPr>
    </w:p>
    <w:p w14:paraId="2EF6DDFB" w14:textId="4D6743B2" w:rsidR="00AE30D6" w:rsidRPr="007E03FA" w:rsidRDefault="00BC3033" w:rsidP="00AE30D6">
      <w:pPr>
        <w:rPr>
          <w:color w:val="000000"/>
          <w:sz w:val="22"/>
          <w:szCs w:val="22"/>
        </w:rPr>
      </w:pPr>
      <w:r w:rsidRPr="007E03FA">
        <w:rPr>
          <w:color w:val="000000"/>
          <w:sz w:val="22"/>
          <w:szCs w:val="22"/>
        </w:rPr>
        <w:t>Before review of the pump</w:t>
      </w:r>
      <w:r w:rsidR="006A5231">
        <w:rPr>
          <w:color w:val="000000"/>
          <w:sz w:val="22"/>
          <w:szCs w:val="22"/>
        </w:rPr>
        <w:t xml:space="preserve"> </w:t>
      </w:r>
      <w:r w:rsidRPr="007E03FA">
        <w:rPr>
          <w:color w:val="000000"/>
          <w:sz w:val="22"/>
          <w:szCs w:val="22"/>
        </w:rPr>
        <w:t>/ motor can begin a visual inspection of the copper bonding wire should be done to ensure it is</w:t>
      </w:r>
      <w:r w:rsidR="00BE7192" w:rsidRPr="007E03FA">
        <w:rPr>
          <w:color w:val="000000"/>
          <w:sz w:val="22"/>
          <w:szCs w:val="22"/>
        </w:rPr>
        <w:t xml:space="preserve"> intact, attached and undamaged.  </w:t>
      </w:r>
      <w:r w:rsidR="00835FC8" w:rsidRPr="007E03FA">
        <w:rPr>
          <w:color w:val="000000"/>
          <w:sz w:val="22"/>
          <w:szCs w:val="22"/>
        </w:rPr>
        <w:t xml:space="preserve">The electrical </w:t>
      </w:r>
      <w:r w:rsidRPr="007E03FA">
        <w:rPr>
          <w:color w:val="000000"/>
          <w:sz w:val="22"/>
          <w:szCs w:val="22"/>
        </w:rPr>
        <w:t xml:space="preserve">power supply </w:t>
      </w:r>
      <w:r w:rsidR="00835FC8" w:rsidRPr="007E03FA">
        <w:rPr>
          <w:color w:val="000000"/>
          <w:sz w:val="22"/>
          <w:szCs w:val="22"/>
        </w:rPr>
        <w:t xml:space="preserve">wire for the motor should </w:t>
      </w:r>
      <w:r w:rsidRPr="007E03FA">
        <w:rPr>
          <w:color w:val="000000"/>
          <w:sz w:val="22"/>
          <w:szCs w:val="22"/>
        </w:rPr>
        <w:t>not be</w:t>
      </w:r>
      <w:r w:rsidR="00835FC8" w:rsidRPr="007E03FA">
        <w:rPr>
          <w:color w:val="000000"/>
          <w:sz w:val="22"/>
          <w:szCs w:val="22"/>
        </w:rPr>
        <w:t xml:space="preserve"> wrapped in electrical tape or connected with wire nuts.</w:t>
      </w:r>
      <w:r w:rsidR="00AE30D6" w:rsidRPr="00AE30D6">
        <w:rPr>
          <w:color w:val="000000"/>
          <w:sz w:val="22"/>
          <w:szCs w:val="22"/>
        </w:rPr>
        <w:t xml:space="preserve"> </w:t>
      </w:r>
      <w:r w:rsidR="00AE30D6" w:rsidRPr="007E03FA">
        <w:rPr>
          <w:color w:val="000000"/>
          <w:sz w:val="22"/>
          <w:szCs w:val="22"/>
        </w:rPr>
        <w:t>Every time the bonding wire is reconnected to the motor an electrical inspection is required by law.  The reconnection must be done by a licensed electrician.</w:t>
      </w:r>
    </w:p>
    <w:p w14:paraId="2C718522" w14:textId="77777777" w:rsidR="00BC3033" w:rsidRPr="007E03FA" w:rsidRDefault="00BC3033" w:rsidP="00BE7192">
      <w:pPr>
        <w:rPr>
          <w:color w:val="000000"/>
          <w:sz w:val="22"/>
          <w:szCs w:val="22"/>
        </w:rPr>
      </w:pPr>
    </w:p>
    <w:p w14:paraId="2B916B74" w14:textId="7FD6223A" w:rsidR="00835FC8" w:rsidRPr="007E03FA" w:rsidRDefault="00BC3033" w:rsidP="00BE7192">
      <w:pPr>
        <w:rPr>
          <w:color w:val="000000"/>
          <w:sz w:val="22"/>
          <w:szCs w:val="22"/>
        </w:rPr>
      </w:pPr>
      <w:r w:rsidRPr="007E03FA">
        <w:rPr>
          <w:color w:val="000000"/>
          <w:sz w:val="22"/>
          <w:szCs w:val="22"/>
        </w:rPr>
        <w:t>If an EHS sees any problem</w:t>
      </w:r>
      <w:r w:rsidR="00AE30D6">
        <w:rPr>
          <w:color w:val="000000"/>
          <w:sz w:val="22"/>
          <w:szCs w:val="22"/>
        </w:rPr>
        <w:t>s</w:t>
      </w:r>
      <w:r w:rsidRPr="007E03FA">
        <w:rPr>
          <w:color w:val="000000"/>
          <w:sz w:val="22"/>
          <w:szCs w:val="22"/>
        </w:rPr>
        <w:t xml:space="preserve"> with the bonding wire, they should immediately leave the equipment room and inform the pool operator they cannot finish the inspection because</w:t>
      </w:r>
      <w:r w:rsidR="00AE30D6">
        <w:rPr>
          <w:color w:val="000000"/>
          <w:sz w:val="22"/>
          <w:szCs w:val="22"/>
        </w:rPr>
        <w:t xml:space="preserve"> a</w:t>
      </w:r>
      <w:r w:rsidRPr="007E03FA">
        <w:rPr>
          <w:color w:val="000000"/>
          <w:sz w:val="22"/>
          <w:szCs w:val="22"/>
        </w:rPr>
        <w:t xml:space="preserve"> potentially dangerous condition exists.</w:t>
      </w:r>
    </w:p>
    <w:p w14:paraId="2AE7B179" w14:textId="77777777" w:rsidR="00835FC8" w:rsidRPr="007E03FA" w:rsidRDefault="00835FC8" w:rsidP="00BE7192">
      <w:pPr>
        <w:rPr>
          <w:color w:val="000000"/>
          <w:sz w:val="22"/>
          <w:szCs w:val="22"/>
        </w:rPr>
      </w:pPr>
    </w:p>
    <w:p w14:paraId="77143658" w14:textId="1C74F1A7" w:rsidR="00835FC8" w:rsidRPr="007E03FA" w:rsidRDefault="00AE30D6" w:rsidP="009010A5">
      <w:pPr>
        <w:rPr>
          <w:color w:val="000000"/>
          <w:sz w:val="22"/>
          <w:szCs w:val="22"/>
        </w:rPr>
      </w:pPr>
      <w:r>
        <w:rPr>
          <w:color w:val="000000"/>
          <w:sz w:val="22"/>
          <w:szCs w:val="22"/>
        </w:rPr>
        <w:t xml:space="preserve">A pool permit cannot be </w:t>
      </w:r>
      <w:r w:rsidR="006A5231">
        <w:rPr>
          <w:color w:val="000000"/>
          <w:sz w:val="22"/>
          <w:szCs w:val="22"/>
        </w:rPr>
        <w:t>issued</w:t>
      </w:r>
      <w:r>
        <w:rPr>
          <w:color w:val="000000"/>
          <w:sz w:val="22"/>
          <w:szCs w:val="22"/>
        </w:rPr>
        <w:t xml:space="preserve"> under these circumstances</w:t>
      </w:r>
      <w:r w:rsidR="00BB5894" w:rsidRPr="007E03FA">
        <w:rPr>
          <w:color w:val="000000"/>
          <w:sz w:val="22"/>
          <w:szCs w:val="22"/>
        </w:rPr>
        <w:t xml:space="preserve">.  </w:t>
      </w:r>
      <w:r w:rsidR="00835FC8" w:rsidRPr="007E03FA">
        <w:rPr>
          <w:color w:val="000000"/>
          <w:sz w:val="22"/>
          <w:szCs w:val="22"/>
        </w:rPr>
        <w:t xml:space="preserve">If the pool has a valid permit, </w:t>
      </w:r>
      <w:r w:rsidR="00BB5894" w:rsidRPr="007E03FA">
        <w:rPr>
          <w:color w:val="000000"/>
          <w:sz w:val="22"/>
          <w:szCs w:val="22"/>
        </w:rPr>
        <w:t xml:space="preserve">the conditions found should immediately be reported to building inspections for that </w:t>
      </w:r>
      <w:r w:rsidR="000F3288" w:rsidRPr="007E03FA">
        <w:rPr>
          <w:color w:val="000000"/>
          <w:sz w:val="22"/>
          <w:szCs w:val="22"/>
        </w:rPr>
        <w:t>jurisdiction</w:t>
      </w:r>
      <w:r>
        <w:rPr>
          <w:color w:val="000000"/>
          <w:sz w:val="22"/>
          <w:szCs w:val="22"/>
        </w:rPr>
        <w:t>. The inspection should not be completed until the electrical inspection takes place</w:t>
      </w:r>
      <w:r w:rsidR="00BB5894" w:rsidRPr="007E03FA">
        <w:rPr>
          <w:color w:val="000000"/>
          <w:sz w:val="22"/>
          <w:szCs w:val="22"/>
        </w:rPr>
        <w:t xml:space="preserve">. </w:t>
      </w:r>
      <w:r w:rsidR="009010A5" w:rsidRPr="007E03FA">
        <w:rPr>
          <w:color w:val="000000"/>
          <w:sz w:val="22"/>
          <w:szCs w:val="22"/>
        </w:rPr>
        <w:t xml:space="preserve"> </w:t>
      </w:r>
      <w:r w:rsidR="00BB5894" w:rsidRPr="007E03FA">
        <w:rPr>
          <w:color w:val="000000"/>
          <w:sz w:val="22"/>
          <w:szCs w:val="22"/>
        </w:rPr>
        <w:t>If a data safety sheet shows a new pump has been installed, verify through building inspections that an electrical inspection has been completed</w:t>
      </w:r>
      <w:r w:rsidR="000F3288" w:rsidRPr="007E03FA">
        <w:rPr>
          <w:color w:val="000000"/>
          <w:sz w:val="22"/>
          <w:szCs w:val="22"/>
        </w:rPr>
        <w:t xml:space="preserve"> prior to scheduling the inspection.</w:t>
      </w:r>
    </w:p>
    <w:p w14:paraId="1667D08C" w14:textId="27B843F5" w:rsidR="009010A5" w:rsidRPr="007E03FA" w:rsidRDefault="009010A5" w:rsidP="009010A5">
      <w:pPr>
        <w:rPr>
          <w:color w:val="000000"/>
          <w:sz w:val="22"/>
          <w:szCs w:val="22"/>
        </w:rPr>
      </w:pPr>
    </w:p>
    <w:p w14:paraId="6313D136" w14:textId="3B7EB2DF" w:rsidR="009010A5" w:rsidRPr="007E03FA" w:rsidRDefault="00784E37" w:rsidP="009010A5">
      <w:pPr>
        <w:rPr>
          <w:color w:val="000000"/>
          <w:sz w:val="22"/>
          <w:szCs w:val="22"/>
        </w:rPr>
      </w:pPr>
      <w:r>
        <w:rPr>
          <w:color w:val="000000"/>
          <w:sz w:val="22"/>
          <w:szCs w:val="22"/>
        </w:rPr>
        <w:t xml:space="preserve">This guidance should be used moving forward. </w:t>
      </w:r>
      <w:r w:rsidR="009010A5" w:rsidRPr="007E03FA">
        <w:rPr>
          <w:color w:val="000000"/>
          <w:sz w:val="22"/>
          <w:szCs w:val="22"/>
        </w:rPr>
        <w:t>Contact your Environmental Health Regional Specialist if you have any further questions.</w:t>
      </w:r>
    </w:p>
    <w:p w14:paraId="1762DCE9" w14:textId="77777777" w:rsidR="00BE7192" w:rsidRPr="007E03FA" w:rsidRDefault="00BE7192" w:rsidP="00BE7192">
      <w:pPr>
        <w:rPr>
          <w:color w:val="000000"/>
          <w:sz w:val="22"/>
          <w:szCs w:val="22"/>
        </w:rPr>
      </w:pPr>
    </w:p>
    <w:sectPr w:rsidR="00BE7192" w:rsidRPr="007E03FA" w:rsidSect="007D4756">
      <w:headerReference w:type="default" r:id="rId7"/>
      <w:footerReference w:type="default" r:id="rId8"/>
      <w:headerReference w:type="first" r:id="rId9"/>
      <w:footerReference w:type="first" r:id="rId10"/>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E0314" w14:textId="77777777" w:rsidR="00156A91" w:rsidRDefault="00156A91" w:rsidP="00A32A4C">
      <w:r>
        <w:separator/>
      </w:r>
    </w:p>
  </w:endnote>
  <w:endnote w:type="continuationSeparator" w:id="0">
    <w:p w14:paraId="49FACA1E" w14:textId="77777777" w:rsidR="00156A91" w:rsidRDefault="00156A91"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C719" w14:textId="07A7071E" w:rsidR="00C30A39" w:rsidRPr="00313DEE" w:rsidRDefault="00C30A39" w:rsidP="00C30A39">
    <w:pPr>
      <w:pStyle w:val="Footer"/>
      <w:framePr w:wrap="none" w:vAnchor="text" w:hAnchor="margin" w:xAlign="center" w:y="1"/>
      <w:rPr>
        <w:rStyle w:val="PageNumber"/>
        <w:rFonts w:ascii="Arial" w:hAnsi="Arial" w:cs="Arial"/>
        <w:b/>
        <w:bCs/>
        <w:color w:val="000000"/>
        <w:sz w:val="18"/>
        <w:szCs w:val="18"/>
      </w:rPr>
    </w:pPr>
    <w:r w:rsidRPr="00313DEE">
      <w:rPr>
        <w:rStyle w:val="PageNumber"/>
        <w:rFonts w:ascii="Arial" w:hAnsi="Arial" w:cs="Arial"/>
        <w:b/>
        <w:bCs/>
        <w:color w:val="000000"/>
        <w:sz w:val="18"/>
        <w:szCs w:val="18"/>
      </w:rPr>
      <w:fldChar w:fldCharType="begin"/>
    </w:r>
    <w:r w:rsidRPr="00313DEE">
      <w:rPr>
        <w:rStyle w:val="PageNumber"/>
        <w:rFonts w:ascii="Arial" w:hAnsi="Arial" w:cs="Arial"/>
        <w:b/>
        <w:bCs/>
        <w:color w:val="000000"/>
        <w:sz w:val="18"/>
        <w:szCs w:val="18"/>
      </w:rPr>
      <w:instrText xml:space="preserve">PAGE  </w:instrText>
    </w:r>
    <w:r w:rsidRPr="00313DEE">
      <w:rPr>
        <w:rStyle w:val="PageNumber"/>
        <w:rFonts w:ascii="Arial" w:hAnsi="Arial" w:cs="Arial"/>
        <w:b/>
        <w:bCs/>
        <w:color w:val="000000"/>
        <w:sz w:val="18"/>
        <w:szCs w:val="18"/>
      </w:rPr>
      <w:fldChar w:fldCharType="separate"/>
    </w:r>
    <w:r w:rsidR="00562A45">
      <w:rPr>
        <w:rStyle w:val="PageNumber"/>
        <w:rFonts w:ascii="Arial" w:hAnsi="Arial" w:cs="Arial"/>
        <w:b/>
        <w:bCs/>
        <w:noProof/>
        <w:color w:val="000000"/>
        <w:sz w:val="18"/>
        <w:szCs w:val="18"/>
      </w:rPr>
      <w:t>2</w:t>
    </w:r>
    <w:r w:rsidRPr="00313DEE">
      <w:rPr>
        <w:rStyle w:val="PageNumber"/>
        <w:rFonts w:ascii="Arial" w:hAnsi="Arial" w:cs="Arial"/>
        <w:b/>
        <w:bCs/>
        <w:color w:val="000000"/>
        <w:sz w:val="18"/>
        <w:szCs w:val="18"/>
      </w:rPr>
      <w:fldChar w:fldCharType="end"/>
    </w:r>
  </w:p>
  <w:p w14:paraId="5956E26C" w14:textId="77777777" w:rsidR="00A32A4C" w:rsidRPr="00313DEE" w:rsidRDefault="00A32A4C" w:rsidP="00C30A39">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C3E12" w14:textId="77777777" w:rsidR="007D4756" w:rsidRPr="0003657B" w:rsidRDefault="007D4756" w:rsidP="007D4756">
    <w:pPr>
      <w:pStyle w:val="Footer"/>
      <w:spacing w:after="120"/>
      <w:jc w:val="center"/>
      <w:rPr>
        <w:rFonts w:ascii="Arial" w:hAnsi="Arial" w:cs="Arial"/>
        <w:b/>
        <w:bCs/>
        <w:color w:val="000000"/>
        <w:sz w:val="16"/>
        <w:szCs w:val="16"/>
      </w:rPr>
    </w:pPr>
    <w:r w:rsidRPr="0003657B">
      <w:rPr>
        <w:rFonts w:ascii="Arial" w:hAnsi="Arial" w:cs="Arial"/>
        <w:color w:val="000000"/>
      </w:rPr>
      <w:tab/>
    </w:r>
  </w:p>
  <w:p w14:paraId="5A25E75E" w14:textId="0820C9CE" w:rsidR="007D4756" w:rsidRPr="0003657B" w:rsidRDefault="007D4756" w:rsidP="007D4756">
    <w:pPr>
      <w:pStyle w:val="Footer"/>
      <w:spacing w:after="120"/>
      <w:jc w:val="center"/>
      <w:rPr>
        <w:rFonts w:ascii="Arial" w:hAnsi="Arial" w:cs="Arial"/>
        <w:b/>
        <w:bCs/>
        <w:color w:val="000000"/>
        <w:sz w:val="16"/>
        <w:szCs w:val="16"/>
      </w:rPr>
    </w:pPr>
    <w:r w:rsidRPr="0003657B">
      <w:rPr>
        <w:rFonts w:ascii="Arial" w:hAnsi="Arial" w:cs="Arial"/>
        <w:b/>
        <w:bCs/>
        <w:color w:val="000000"/>
        <w:sz w:val="16"/>
        <w:szCs w:val="16"/>
      </w:rPr>
      <w:t xml:space="preserve">NC DEPARTMENT OF HEALTH AND HUMAN </w:t>
    </w:r>
    <w:r w:rsidR="00260FC6" w:rsidRPr="0003657B">
      <w:rPr>
        <w:rFonts w:ascii="Arial" w:hAnsi="Arial" w:cs="Arial"/>
        <w:b/>
        <w:bCs/>
        <w:color w:val="000000"/>
        <w:sz w:val="16"/>
        <w:szCs w:val="16"/>
      </w:rPr>
      <w:t xml:space="preserve">SERVICES </w:t>
    </w:r>
    <w:r w:rsidR="00260FC6" w:rsidRPr="0003657B">
      <w:rPr>
        <w:rFonts w:ascii="Arial" w:hAnsi="Arial" w:cs="Arial"/>
        <w:color w:val="000000"/>
        <w:sz w:val="16"/>
        <w:szCs w:val="16"/>
      </w:rPr>
      <w:t>•</w:t>
    </w:r>
    <w:r w:rsidRPr="0003657B">
      <w:rPr>
        <w:rFonts w:ascii="Arial" w:hAnsi="Arial" w:cs="Arial"/>
        <w:b/>
        <w:bCs/>
        <w:color w:val="000000"/>
        <w:sz w:val="16"/>
        <w:szCs w:val="16"/>
      </w:rPr>
      <w:t xml:space="preserve"> </w:t>
    </w:r>
    <w:r w:rsidR="00FD2EFA">
      <w:rPr>
        <w:rFonts w:ascii="Arial" w:hAnsi="Arial" w:cs="Arial"/>
        <w:b/>
        <w:bCs/>
        <w:color w:val="000000"/>
        <w:sz w:val="16"/>
        <w:szCs w:val="16"/>
      </w:rPr>
      <w:t>DIVISION OF PUBLIC HEALTH</w:t>
    </w:r>
  </w:p>
  <w:p w14:paraId="7B29EF24" w14:textId="2847E9CA" w:rsidR="007D4756" w:rsidRPr="00260FC6" w:rsidRDefault="007D4756" w:rsidP="007D4756">
    <w:pPr>
      <w:pStyle w:val="Footer"/>
      <w:tabs>
        <w:tab w:val="clear" w:pos="9360"/>
        <w:tab w:val="left" w:pos="8460"/>
      </w:tabs>
      <w:spacing w:line="276" w:lineRule="auto"/>
      <w:ind w:left="-990" w:right="-900"/>
      <w:jc w:val="center"/>
      <w:rPr>
        <w:rFonts w:ascii="Arial" w:hAnsi="Arial" w:cs="Arial"/>
        <w:color w:val="000000"/>
        <w:sz w:val="16"/>
        <w:szCs w:val="16"/>
      </w:rPr>
    </w:pPr>
    <w:r w:rsidRPr="00260FC6">
      <w:rPr>
        <w:rFonts w:ascii="Arial" w:hAnsi="Arial" w:cs="Arial"/>
        <w:color w:val="000000"/>
        <w:sz w:val="16"/>
        <w:szCs w:val="16"/>
      </w:rPr>
      <w:t xml:space="preserve">LOCATION: </w:t>
    </w:r>
    <w:r w:rsidR="00260FC6" w:rsidRPr="00260FC6">
      <w:rPr>
        <w:rFonts w:ascii="Arial" w:hAnsi="Arial" w:cs="Arial"/>
        <w:color w:val="000000"/>
        <w:sz w:val="16"/>
        <w:szCs w:val="16"/>
      </w:rPr>
      <w:t>5605 SIX FORKS RD, RALEIGH NC 27609</w:t>
    </w:r>
  </w:p>
  <w:p w14:paraId="12C82ACC" w14:textId="4815D204" w:rsidR="007D4756" w:rsidRPr="00260FC6" w:rsidRDefault="00260FC6" w:rsidP="007D4756">
    <w:pPr>
      <w:pStyle w:val="Footer"/>
      <w:tabs>
        <w:tab w:val="clear" w:pos="9360"/>
        <w:tab w:val="left" w:pos="8460"/>
      </w:tabs>
      <w:spacing w:line="276" w:lineRule="auto"/>
      <w:ind w:left="-990" w:right="-900"/>
      <w:jc w:val="center"/>
      <w:rPr>
        <w:rFonts w:ascii="Arial" w:hAnsi="Arial" w:cs="Arial"/>
        <w:color w:val="000000"/>
        <w:sz w:val="16"/>
        <w:szCs w:val="16"/>
      </w:rPr>
    </w:pPr>
    <w:r w:rsidRPr="00260FC6">
      <w:rPr>
        <w:rFonts w:ascii="Arial" w:hAnsi="Arial" w:cs="Arial"/>
        <w:color w:val="000000"/>
        <w:sz w:val="16"/>
        <w:szCs w:val="16"/>
      </w:rPr>
      <w:t>MAILING ADDRESS: 1632 MAIL SERVICE CENTER, RALEIGH NC 27699-1632</w:t>
    </w:r>
  </w:p>
  <w:p w14:paraId="241E8B2F" w14:textId="0B8C5D09" w:rsidR="007D4756" w:rsidRPr="0003657B" w:rsidRDefault="007D4756" w:rsidP="007D4756">
    <w:pPr>
      <w:pStyle w:val="Footer"/>
      <w:tabs>
        <w:tab w:val="clear" w:pos="9360"/>
        <w:tab w:val="left" w:pos="8460"/>
      </w:tabs>
      <w:spacing w:line="276" w:lineRule="auto"/>
      <w:ind w:left="-990" w:right="-900"/>
      <w:jc w:val="center"/>
      <w:rPr>
        <w:rFonts w:ascii="Arial" w:hAnsi="Arial" w:cs="Arial"/>
        <w:color w:val="000000"/>
        <w:sz w:val="16"/>
        <w:szCs w:val="16"/>
      </w:rPr>
    </w:pPr>
    <w:r w:rsidRPr="0003657B">
      <w:rPr>
        <w:rFonts w:ascii="Arial" w:hAnsi="Arial" w:cs="Arial"/>
        <w:color w:val="000000"/>
        <w:sz w:val="16"/>
        <w:szCs w:val="16"/>
      </w:rPr>
      <w:t xml:space="preserve">www.ncdhhs.gov • </w:t>
    </w:r>
    <w:r w:rsidRPr="0003657B">
      <w:rPr>
        <w:rFonts w:ascii="Arial" w:hAnsi="Arial" w:cs="Arial"/>
        <w:color w:val="000000"/>
        <w:sz w:val="13"/>
        <w:szCs w:val="16"/>
      </w:rPr>
      <w:t xml:space="preserve">TEL: </w:t>
    </w:r>
    <w:r w:rsidR="00260FC6" w:rsidRPr="00260FC6">
      <w:rPr>
        <w:rFonts w:ascii="Arial" w:hAnsi="Arial" w:cs="Arial"/>
        <w:color w:val="000000"/>
        <w:sz w:val="16"/>
        <w:szCs w:val="16"/>
      </w:rPr>
      <w:t>919</w:t>
    </w:r>
    <w:r w:rsidRPr="00260FC6">
      <w:rPr>
        <w:rFonts w:ascii="Arial" w:hAnsi="Arial" w:cs="Arial"/>
        <w:color w:val="000000"/>
        <w:sz w:val="16"/>
        <w:szCs w:val="16"/>
      </w:rPr>
      <w:t>-</w:t>
    </w:r>
    <w:r w:rsidR="00260FC6" w:rsidRPr="00260FC6">
      <w:rPr>
        <w:rFonts w:ascii="Arial" w:hAnsi="Arial" w:cs="Arial"/>
        <w:color w:val="000000"/>
        <w:sz w:val="16"/>
        <w:szCs w:val="16"/>
      </w:rPr>
      <w:t>707</w:t>
    </w:r>
    <w:r w:rsidR="00FD2EFA" w:rsidRPr="00260FC6">
      <w:rPr>
        <w:rFonts w:ascii="Arial" w:hAnsi="Arial" w:cs="Arial"/>
        <w:color w:val="000000"/>
        <w:sz w:val="16"/>
        <w:szCs w:val="16"/>
      </w:rPr>
      <w:t>-</w:t>
    </w:r>
    <w:r w:rsidR="00260FC6" w:rsidRPr="00260FC6">
      <w:rPr>
        <w:rFonts w:ascii="Arial" w:hAnsi="Arial" w:cs="Arial"/>
        <w:color w:val="000000"/>
        <w:sz w:val="16"/>
        <w:szCs w:val="16"/>
      </w:rPr>
      <w:t>5854</w:t>
    </w:r>
    <w:r w:rsidRPr="0003657B">
      <w:rPr>
        <w:rFonts w:ascii="Arial" w:hAnsi="Arial" w:cs="Arial"/>
        <w:color w:val="000000"/>
        <w:sz w:val="16"/>
        <w:szCs w:val="16"/>
      </w:rPr>
      <w:t xml:space="preserve"> • </w:t>
    </w:r>
    <w:r w:rsidRPr="0003657B">
      <w:rPr>
        <w:rFonts w:ascii="Arial" w:hAnsi="Arial" w:cs="Arial"/>
        <w:color w:val="000000"/>
        <w:sz w:val="13"/>
        <w:szCs w:val="16"/>
      </w:rPr>
      <w:t xml:space="preserve">FAX: </w:t>
    </w:r>
    <w:r w:rsidR="00260FC6" w:rsidRPr="00260FC6">
      <w:rPr>
        <w:rFonts w:ascii="Arial" w:hAnsi="Arial" w:cs="Arial"/>
        <w:color w:val="000000"/>
        <w:sz w:val="16"/>
        <w:szCs w:val="16"/>
      </w:rPr>
      <w:t>919</w:t>
    </w:r>
    <w:r w:rsidRPr="00260FC6">
      <w:rPr>
        <w:rFonts w:ascii="Arial" w:hAnsi="Arial" w:cs="Arial"/>
        <w:color w:val="000000"/>
        <w:sz w:val="16"/>
        <w:szCs w:val="16"/>
      </w:rPr>
      <w:t>-</w:t>
    </w:r>
    <w:r w:rsidR="00260FC6" w:rsidRPr="00260FC6">
      <w:rPr>
        <w:rFonts w:ascii="Arial" w:hAnsi="Arial" w:cs="Arial"/>
        <w:color w:val="000000"/>
        <w:sz w:val="16"/>
        <w:szCs w:val="16"/>
      </w:rPr>
      <w:t>845-3972</w:t>
    </w:r>
  </w:p>
  <w:p w14:paraId="42CE50F5" w14:textId="77777777" w:rsidR="00783262" w:rsidRPr="0003657B" w:rsidRDefault="007D4756" w:rsidP="007D4756">
    <w:pPr>
      <w:pStyle w:val="Footer"/>
      <w:tabs>
        <w:tab w:val="clear" w:pos="9360"/>
        <w:tab w:val="left" w:pos="8460"/>
      </w:tabs>
      <w:spacing w:before="115" w:line="276" w:lineRule="auto"/>
      <w:ind w:left="-990" w:right="-900"/>
      <w:jc w:val="center"/>
      <w:rPr>
        <w:rFonts w:ascii="Arial" w:hAnsi="Arial" w:cs="Arial"/>
        <w:color w:val="000000"/>
      </w:rPr>
    </w:pPr>
    <w:r w:rsidRPr="0003657B">
      <w:rPr>
        <w:rFonts w:ascii="Arial" w:hAnsi="Arial" w:cs="Arial"/>
        <w:color w:val="000000"/>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C1587" w14:textId="77777777" w:rsidR="00156A91" w:rsidRDefault="00156A91" w:rsidP="00A32A4C">
      <w:r>
        <w:separator/>
      </w:r>
    </w:p>
  </w:footnote>
  <w:footnote w:type="continuationSeparator" w:id="0">
    <w:p w14:paraId="4E3BD32C" w14:textId="77777777" w:rsidR="00156A91" w:rsidRDefault="00156A91"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AA4B"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13DEE" w14:paraId="207DCB3B" w14:textId="77777777" w:rsidTr="00AF3AE1">
      <w:trPr>
        <w:trHeight w:val="100"/>
        <w:jc w:val="center"/>
      </w:trPr>
      <w:tc>
        <w:tcPr>
          <w:tcW w:w="10799" w:type="dxa"/>
          <w:gridSpan w:val="3"/>
          <w:shd w:val="clear" w:color="auto" w:fill="auto"/>
          <w:vAlign w:val="center"/>
        </w:tcPr>
        <w:p w14:paraId="2CE6775C" w14:textId="77777777" w:rsidR="00680B31" w:rsidRPr="00313DEE" w:rsidRDefault="00680B31" w:rsidP="00AF3AE1">
          <w:pPr>
            <w:pStyle w:val="Header"/>
            <w:tabs>
              <w:tab w:val="clear" w:pos="4680"/>
              <w:tab w:val="clear" w:pos="9360"/>
              <w:tab w:val="left" w:pos="2620"/>
            </w:tabs>
            <w:rPr>
              <w:rFonts w:ascii="Arial" w:hAnsi="Arial" w:cs="Arial"/>
              <w:sz w:val="18"/>
              <w:szCs w:val="18"/>
            </w:rPr>
          </w:pPr>
        </w:p>
      </w:tc>
    </w:tr>
    <w:tr w:rsidR="00676B54" w:rsidRPr="00313DEE" w14:paraId="37795957" w14:textId="77777777" w:rsidTr="00111FF7">
      <w:trPr>
        <w:trHeight w:val="1116"/>
        <w:jc w:val="center"/>
      </w:trPr>
      <w:tc>
        <w:tcPr>
          <w:tcW w:w="4590" w:type="dxa"/>
          <w:tcBorders>
            <w:right w:val="single" w:sz="18" w:space="0" w:color="000000"/>
          </w:tcBorders>
          <w:shd w:val="clear" w:color="auto" w:fill="auto"/>
        </w:tcPr>
        <w:p w14:paraId="14EA62DD" w14:textId="307119A4" w:rsidR="00676B54" w:rsidRPr="00313DEE" w:rsidRDefault="004E2591" w:rsidP="00AF3AE1">
          <w:pPr>
            <w:pStyle w:val="Header"/>
            <w:tabs>
              <w:tab w:val="clear" w:pos="4680"/>
              <w:tab w:val="clear" w:pos="9360"/>
              <w:tab w:val="left" w:pos="2620"/>
            </w:tabs>
            <w:rPr>
              <w:rFonts w:ascii="Arial" w:hAnsi="Arial" w:cs="Arial"/>
              <w:color w:val="33414F"/>
              <w:sz w:val="18"/>
              <w:szCs w:val="18"/>
            </w:rPr>
          </w:pPr>
          <w:r>
            <w:rPr>
              <w:rFonts w:ascii="Arial" w:hAnsi="Arial" w:cs="Arial"/>
              <w:smallCaps/>
              <w:noProof/>
              <w:sz w:val="22"/>
            </w:rPr>
            <w:drawing>
              <wp:inline distT="0" distB="0" distL="0" distR="0" wp14:anchorId="16A20F76" wp14:editId="00469FE7">
                <wp:extent cx="2600325"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inline>
            </w:drawing>
          </w:r>
        </w:p>
      </w:tc>
      <w:tc>
        <w:tcPr>
          <w:tcW w:w="540" w:type="dxa"/>
          <w:tcBorders>
            <w:left w:val="single" w:sz="18" w:space="0" w:color="000000"/>
          </w:tcBorders>
          <w:shd w:val="clear" w:color="auto" w:fill="auto"/>
          <w:vAlign w:val="center"/>
        </w:tcPr>
        <w:p w14:paraId="7EDF763F" w14:textId="77777777" w:rsidR="00676B54" w:rsidRPr="00313DEE"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14:paraId="5DC85768" w14:textId="77777777" w:rsidR="00676B54" w:rsidRPr="00313DEE" w:rsidRDefault="00676B54" w:rsidP="00AF3AE1">
          <w:pPr>
            <w:pStyle w:val="Header"/>
            <w:tabs>
              <w:tab w:val="clear" w:pos="4680"/>
              <w:tab w:val="clear" w:pos="9360"/>
              <w:tab w:val="left" w:pos="2620"/>
            </w:tabs>
            <w:spacing w:before="115"/>
            <w:rPr>
              <w:rFonts w:ascii="Arial" w:hAnsi="Arial" w:cs="Arial"/>
              <w:color w:val="000000"/>
              <w:sz w:val="18"/>
              <w:szCs w:val="18"/>
            </w:rPr>
          </w:pPr>
          <w:r w:rsidRPr="00313DEE">
            <w:rPr>
              <w:rFonts w:ascii="Arial" w:hAnsi="Arial" w:cs="Arial"/>
              <w:b/>
              <w:bCs/>
              <w:color w:val="000000"/>
              <w:sz w:val="18"/>
              <w:szCs w:val="18"/>
            </w:rPr>
            <w:t>ROY COOPER</w:t>
          </w:r>
          <w:r w:rsidRPr="00313DEE">
            <w:rPr>
              <w:rFonts w:ascii="Arial" w:hAnsi="Arial" w:cs="Arial"/>
              <w:color w:val="000000"/>
              <w:sz w:val="18"/>
              <w:szCs w:val="18"/>
            </w:rPr>
            <w:t xml:space="preserve">  •  Governor</w:t>
          </w:r>
        </w:p>
        <w:p w14:paraId="69CE08D2" w14:textId="77777777" w:rsidR="00676B54" w:rsidRPr="00313DEE" w:rsidRDefault="00676B54" w:rsidP="00AF3AE1">
          <w:pPr>
            <w:pStyle w:val="Header"/>
            <w:tabs>
              <w:tab w:val="clear" w:pos="4680"/>
              <w:tab w:val="clear" w:pos="9360"/>
              <w:tab w:val="left" w:pos="2620"/>
            </w:tabs>
            <w:spacing w:before="115"/>
            <w:rPr>
              <w:rFonts w:ascii="Arial" w:hAnsi="Arial" w:cs="Arial"/>
              <w:color w:val="000000"/>
              <w:sz w:val="18"/>
              <w:szCs w:val="18"/>
            </w:rPr>
          </w:pPr>
          <w:r w:rsidRPr="00313DEE">
            <w:rPr>
              <w:rFonts w:ascii="Arial" w:hAnsi="Arial" w:cs="Arial"/>
              <w:b/>
              <w:bCs/>
              <w:color w:val="000000"/>
              <w:sz w:val="18"/>
              <w:szCs w:val="18"/>
            </w:rPr>
            <w:t>MANDY COHEN, MD, MPH</w:t>
          </w:r>
          <w:r w:rsidRPr="00313DEE">
            <w:rPr>
              <w:rFonts w:ascii="Arial" w:hAnsi="Arial" w:cs="Arial"/>
              <w:color w:val="000000"/>
              <w:sz w:val="18"/>
              <w:szCs w:val="18"/>
            </w:rPr>
            <w:t xml:space="preserve">  •  Secretary</w:t>
          </w:r>
        </w:p>
        <w:p w14:paraId="09AC6C95" w14:textId="5C707FB9" w:rsidR="0086081B" w:rsidRDefault="004A78F9" w:rsidP="00AF3AE1">
          <w:pPr>
            <w:pStyle w:val="Header"/>
            <w:tabs>
              <w:tab w:val="clear" w:pos="4680"/>
              <w:tab w:val="clear" w:pos="9360"/>
              <w:tab w:val="left" w:pos="2620"/>
            </w:tabs>
            <w:spacing w:before="115"/>
            <w:rPr>
              <w:rFonts w:ascii="Arial" w:hAnsi="Arial" w:cs="Arial"/>
              <w:color w:val="000000"/>
              <w:sz w:val="18"/>
              <w:szCs w:val="18"/>
            </w:rPr>
          </w:pPr>
          <w:r>
            <w:rPr>
              <w:rFonts w:ascii="Arial" w:hAnsi="Arial" w:cs="Arial"/>
              <w:b/>
              <w:bCs/>
              <w:color w:val="000000"/>
              <w:sz w:val="18"/>
              <w:szCs w:val="18"/>
            </w:rPr>
            <w:t>MARK T. BENTON</w:t>
          </w:r>
          <w:r w:rsidR="00676B54" w:rsidRPr="00313DEE">
            <w:rPr>
              <w:rFonts w:ascii="Arial" w:hAnsi="Arial" w:cs="Arial"/>
              <w:b/>
              <w:bCs/>
              <w:color w:val="000000"/>
              <w:sz w:val="18"/>
              <w:szCs w:val="18"/>
            </w:rPr>
            <w:t xml:space="preserve"> </w:t>
          </w:r>
          <w:r w:rsidR="00676B54" w:rsidRPr="00313DEE">
            <w:rPr>
              <w:rFonts w:ascii="Arial" w:hAnsi="Arial" w:cs="Arial"/>
              <w:color w:val="000000"/>
              <w:sz w:val="18"/>
              <w:szCs w:val="18"/>
            </w:rPr>
            <w:t xml:space="preserve"> • </w:t>
          </w:r>
          <w:r>
            <w:rPr>
              <w:rFonts w:ascii="Arial" w:hAnsi="Arial" w:cs="Arial"/>
              <w:color w:val="000000"/>
              <w:sz w:val="18"/>
              <w:szCs w:val="18"/>
            </w:rPr>
            <w:t>Assistant Secretary for Public Health</w:t>
          </w:r>
          <w:r w:rsidR="0086081B">
            <w:rPr>
              <w:rFonts w:ascii="Arial" w:hAnsi="Arial" w:cs="Arial"/>
              <w:color w:val="000000"/>
              <w:sz w:val="18"/>
              <w:szCs w:val="18"/>
            </w:rPr>
            <w:t xml:space="preserve"> </w:t>
          </w:r>
        </w:p>
        <w:p w14:paraId="20354A8A" w14:textId="4E82C42A" w:rsidR="00676B54" w:rsidRPr="00313DEE" w:rsidRDefault="005A393F" w:rsidP="00AF3AE1">
          <w:pPr>
            <w:pStyle w:val="Header"/>
            <w:tabs>
              <w:tab w:val="clear" w:pos="4680"/>
              <w:tab w:val="clear" w:pos="9360"/>
              <w:tab w:val="left" w:pos="2620"/>
            </w:tabs>
            <w:spacing w:before="115"/>
            <w:rPr>
              <w:rFonts w:ascii="Arial" w:hAnsi="Arial" w:cs="Arial"/>
              <w:color w:val="000000"/>
              <w:sz w:val="18"/>
              <w:szCs w:val="18"/>
            </w:rPr>
          </w:pPr>
          <w:r>
            <w:rPr>
              <w:rFonts w:ascii="Arial" w:hAnsi="Arial" w:cs="Arial"/>
              <w:color w:val="000000"/>
              <w:sz w:val="18"/>
              <w:szCs w:val="18"/>
            </w:rPr>
            <w:t>Division of Public Health</w:t>
          </w:r>
        </w:p>
      </w:tc>
    </w:tr>
  </w:tbl>
  <w:p w14:paraId="541CC2A6" w14:textId="77777777" w:rsidR="00CA1E69" w:rsidRPr="00313DEE" w:rsidRDefault="00CA1E69" w:rsidP="00680B31">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4C"/>
    <w:rsid w:val="00001D8E"/>
    <w:rsid w:val="000132C8"/>
    <w:rsid w:val="0003657B"/>
    <w:rsid w:val="000402FF"/>
    <w:rsid w:val="000417EE"/>
    <w:rsid w:val="00042993"/>
    <w:rsid w:val="00083773"/>
    <w:rsid w:val="000877E9"/>
    <w:rsid w:val="000A6FEE"/>
    <w:rsid w:val="000C0F5D"/>
    <w:rsid w:val="000D0797"/>
    <w:rsid w:val="000E31CF"/>
    <w:rsid w:val="000F3288"/>
    <w:rsid w:val="000F5512"/>
    <w:rsid w:val="000F6489"/>
    <w:rsid w:val="00111FF7"/>
    <w:rsid w:val="00127772"/>
    <w:rsid w:val="0014323A"/>
    <w:rsid w:val="0015365F"/>
    <w:rsid w:val="00156A91"/>
    <w:rsid w:val="00197165"/>
    <w:rsid w:val="001F13AD"/>
    <w:rsid w:val="002261C3"/>
    <w:rsid w:val="0023013C"/>
    <w:rsid w:val="00251D4A"/>
    <w:rsid w:val="00260FC6"/>
    <w:rsid w:val="00280A9F"/>
    <w:rsid w:val="00292C38"/>
    <w:rsid w:val="002944DD"/>
    <w:rsid w:val="00295ABA"/>
    <w:rsid w:val="002B48EA"/>
    <w:rsid w:val="002B6B3D"/>
    <w:rsid w:val="002E5B24"/>
    <w:rsid w:val="002E639B"/>
    <w:rsid w:val="00313DEE"/>
    <w:rsid w:val="00322295"/>
    <w:rsid w:val="00333A2A"/>
    <w:rsid w:val="00373E7B"/>
    <w:rsid w:val="003D4481"/>
    <w:rsid w:val="00411AA0"/>
    <w:rsid w:val="00412E9F"/>
    <w:rsid w:val="00417CBB"/>
    <w:rsid w:val="004318E0"/>
    <w:rsid w:val="00450150"/>
    <w:rsid w:val="004A78F9"/>
    <w:rsid w:val="004C5B0B"/>
    <w:rsid w:val="004C723E"/>
    <w:rsid w:val="004E2591"/>
    <w:rsid w:val="00550716"/>
    <w:rsid w:val="005525AE"/>
    <w:rsid w:val="00552B3C"/>
    <w:rsid w:val="00555212"/>
    <w:rsid w:val="00562A45"/>
    <w:rsid w:val="005906E4"/>
    <w:rsid w:val="005A393F"/>
    <w:rsid w:val="005C72B7"/>
    <w:rsid w:val="005C7312"/>
    <w:rsid w:val="005E17B8"/>
    <w:rsid w:val="005F590D"/>
    <w:rsid w:val="0060445F"/>
    <w:rsid w:val="00631F9E"/>
    <w:rsid w:val="00645939"/>
    <w:rsid w:val="00650725"/>
    <w:rsid w:val="00672447"/>
    <w:rsid w:val="00676B54"/>
    <w:rsid w:val="00680B31"/>
    <w:rsid w:val="00690D63"/>
    <w:rsid w:val="00692998"/>
    <w:rsid w:val="006A5231"/>
    <w:rsid w:val="006E74AB"/>
    <w:rsid w:val="006F351C"/>
    <w:rsid w:val="00746C47"/>
    <w:rsid w:val="00761A6C"/>
    <w:rsid w:val="007716D8"/>
    <w:rsid w:val="00783262"/>
    <w:rsid w:val="00784E37"/>
    <w:rsid w:val="007A78EA"/>
    <w:rsid w:val="007D4756"/>
    <w:rsid w:val="007E03FA"/>
    <w:rsid w:val="00812F0C"/>
    <w:rsid w:val="00825251"/>
    <w:rsid w:val="00835FC8"/>
    <w:rsid w:val="00837A34"/>
    <w:rsid w:val="0086081B"/>
    <w:rsid w:val="008632CA"/>
    <w:rsid w:val="008661B6"/>
    <w:rsid w:val="008A38D9"/>
    <w:rsid w:val="008A4EAA"/>
    <w:rsid w:val="008A6744"/>
    <w:rsid w:val="009010A5"/>
    <w:rsid w:val="00904D2D"/>
    <w:rsid w:val="00914B72"/>
    <w:rsid w:val="00952D1E"/>
    <w:rsid w:val="009745EA"/>
    <w:rsid w:val="00974D9A"/>
    <w:rsid w:val="00975633"/>
    <w:rsid w:val="009A04F0"/>
    <w:rsid w:val="009C0485"/>
    <w:rsid w:val="009D6D9B"/>
    <w:rsid w:val="009F1D5E"/>
    <w:rsid w:val="00A00FEC"/>
    <w:rsid w:val="00A11E98"/>
    <w:rsid w:val="00A20A94"/>
    <w:rsid w:val="00A20AE3"/>
    <w:rsid w:val="00A32A4C"/>
    <w:rsid w:val="00A34615"/>
    <w:rsid w:val="00A46859"/>
    <w:rsid w:val="00A70BD9"/>
    <w:rsid w:val="00A73C28"/>
    <w:rsid w:val="00A96B57"/>
    <w:rsid w:val="00AC63CE"/>
    <w:rsid w:val="00AC6A68"/>
    <w:rsid w:val="00AE30D6"/>
    <w:rsid w:val="00AF3AE1"/>
    <w:rsid w:val="00AF5EE7"/>
    <w:rsid w:val="00B12C50"/>
    <w:rsid w:val="00B23471"/>
    <w:rsid w:val="00B54912"/>
    <w:rsid w:val="00B85442"/>
    <w:rsid w:val="00B901A4"/>
    <w:rsid w:val="00BA14C1"/>
    <w:rsid w:val="00BB5894"/>
    <w:rsid w:val="00BC3033"/>
    <w:rsid w:val="00BE7192"/>
    <w:rsid w:val="00BE7729"/>
    <w:rsid w:val="00BF3971"/>
    <w:rsid w:val="00C0510A"/>
    <w:rsid w:val="00C30A39"/>
    <w:rsid w:val="00C519CD"/>
    <w:rsid w:val="00CA1E69"/>
    <w:rsid w:val="00CC3075"/>
    <w:rsid w:val="00CF6773"/>
    <w:rsid w:val="00D10915"/>
    <w:rsid w:val="00D56058"/>
    <w:rsid w:val="00D84EA7"/>
    <w:rsid w:val="00DB2F6C"/>
    <w:rsid w:val="00DC3B0A"/>
    <w:rsid w:val="00DE559A"/>
    <w:rsid w:val="00E14957"/>
    <w:rsid w:val="00E21F3C"/>
    <w:rsid w:val="00E34053"/>
    <w:rsid w:val="00E5249E"/>
    <w:rsid w:val="00E53A6E"/>
    <w:rsid w:val="00E5635F"/>
    <w:rsid w:val="00E630C8"/>
    <w:rsid w:val="00E70B01"/>
    <w:rsid w:val="00E87E90"/>
    <w:rsid w:val="00E93E4F"/>
    <w:rsid w:val="00EB0019"/>
    <w:rsid w:val="00EE3EDB"/>
    <w:rsid w:val="00EF7F90"/>
    <w:rsid w:val="00F10515"/>
    <w:rsid w:val="00FB666B"/>
    <w:rsid w:val="00FD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523C3F"/>
  <w14:defaultImageDpi w14:val="32767"/>
  <w15:docId w15:val="{5DF6E909-0892-4FD7-A651-B3B426C7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character" w:styleId="CommentReference">
    <w:name w:val="annotation reference"/>
    <w:basedOn w:val="DefaultParagraphFont"/>
    <w:uiPriority w:val="99"/>
    <w:semiHidden/>
    <w:unhideWhenUsed/>
    <w:rsid w:val="000F6489"/>
    <w:rPr>
      <w:sz w:val="16"/>
      <w:szCs w:val="16"/>
    </w:rPr>
  </w:style>
  <w:style w:type="paragraph" w:styleId="CommentText">
    <w:name w:val="annotation text"/>
    <w:basedOn w:val="Normal"/>
    <w:link w:val="CommentTextChar"/>
    <w:uiPriority w:val="99"/>
    <w:semiHidden/>
    <w:unhideWhenUsed/>
    <w:rsid w:val="000F6489"/>
    <w:rPr>
      <w:sz w:val="20"/>
      <w:szCs w:val="20"/>
    </w:rPr>
  </w:style>
  <w:style w:type="character" w:customStyle="1" w:styleId="CommentTextChar">
    <w:name w:val="Comment Text Char"/>
    <w:basedOn w:val="DefaultParagraphFont"/>
    <w:link w:val="CommentText"/>
    <w:uiPriority w:val="99"/>
    <w:semiHidden/>
    <w:rsid w:val="000F6489"/>
  </w:style>
  <w:style w:type="paragraph" w:styleId="CommentSubject">
    <w:name w:val="annotation subject"/>
    <w:basedOn w:val="CommentText"/>
    <w:next w:val="CommentText"/>
    <w:link w:val="CommentSubjectChar"/>
    <w:uiPriority w:val="99"/>
    <w:semiHidden/>
    <w:unhideWhenUsed/>
    <w:rsid w:val="000F6489"/>
    <w:rPr>
      <w:b/>
      <w:bCs/>
    </w:rPr>
  </w:style>
  <w:style w:type="character" w:customStyle="1" w:styleId="CommentSubjectChar">
    <w:name w:val="Comment Subject Char"/>
    <w:basedOn w:val="CommentTextChar"/>
    <w:link w:val="CommentSubject"/>
    <w:uiPriority w:val="99"/>
    <w:semiHidden/>
    <w:rsid w:val="000F6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9711">
      <w:bodyDiv w:val="1"/>
      <w:marLeft w:val="0"/>
      <w:marRight w:val="0"/>
      <w:marTop w:val="0"/>
      <w:marBottom w:val="0"/>
      <w:divBdr>
        <w:top w:val="none" w:sz="0" w:space="0" w:color="auto"/>
        <w:left w:val="none" w:sz="0" w:space="0" w:color="auto"/>
        <w:bottom w:val="none" w:sz="0" w:space="0" w:color="auto"/>
        <w:right w:val="none" w:sz="0" w:space="0" w:color="auto"/>
      </w:divBdr>
    </w:div>
    <w:div w:id="2026053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96A437-DD96-440E-8BFF-5E903AA6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Isley, Alice</cp:lastModifiedBy>
  <cp:revision>2</cp:revision>
  <cp:lastPrinted>2020-01-14T15:53:00Z</cp:lastPrinted>
  <dcterms:created xsi:type="dcterms:W3CDTF">2020-02-13T19:23:00Z</dcterms:created>
  <dcterms:modified xsi:type="dcterms:W3CDTF">2020-02-13T19:23:00Z</dcterms:modified>
</cp:coreProperties>
</file>